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7A8" w:rsidRDefault="00EB6020">
      <w:pPr>
        <w:rPr>
          <w:rFonts w:ascii="Georgia" w:hAnsi="Georgia"/>
          <w:i/>
          <w:iCs/>
          <w:color w:val="0095BB"/>
          <w:sz w:val="30"/>
          <w:szCs w:val="30"/>
        </w:rPr>
      </w:pPr>
      <w:r>
        <w:rPr>
          <w:rFonts w:ascii="Georgia" w:hAnsi="Georgia"/>
          <w:i/>
          <w:iCs/>
          <w:color w:val="0095BB"/>
          <w:sz w:val="30"/>
          <w:szCs w:val="30"/>
        </w:rPr>
        <w:t>Правила записи на первичный прём / консультацию / обследование</w:t>
      </w:r>
    </w:p>
    <w:p w:rsidR="00C1227D" w:rsidRDefault="00C1227D" w:rsidP="00C1227D">
      <w:pPr>
        <w:pStyle w:val="a0"/>
      </w:pPr>
    </w:p>
    <w:p w:rsidR="00C1227D" w:rsidRPr="00C56FF4" w:rsidRDefault="00C1227D" w:rsidP="00C1227D">
      <w:pPr>
        <w:pStyle w:val="a0"/>
        <w:rPr>
          <w:rFonts w:ascii="Arial" w:hAnsi="Arial" w:cs="Arial"/>
          <w:b/>
          <w:bCs/>
          <w:color w:val="22292B"/>
          <w:sz w:val="22"/>
          <w:szCs w:val="22"/>
        </w:rPr>
      </w:pPr>
      <w:r w:rsidRPr="00C56FF4">
        <w:rPr>
          <w:rFonts w:ascii="Arial" w:hAnsi="Arial" w:cs="Arial"/>
          <w:b/>
          <w:bCs/>
          <w:color w:val="22292B"/>
          <w:sz w:val="22"/>
          <w:szCs w:val="22"/>
        </w:rPr>
        <w:t>При первом посещении поликлиники пациент обращается в регистратуру. На него формируется база данных, в картотеке оформляется амбулаторная карта.</w:t>
      </w:r>
    </w:p>
    <w:p w:rsidR="00C1227D" w:rsidRPr="00C56FF4" w:rsidRDefault="00C1227D" w:rsidP="00C1227D">
      <w:pPr>
        <w:pStyle w:val="a0"/>
        <w:rPr>
          <w:rFonts w:ascii="Arial" w:hAnsi="Arial" w:cs="Arial"/>
          <w:b/>
          <w:bCs/>
          <w:sz w:val="22"/>
          <w:szCs w:val="22"/>
        </w:rPr>
      </w:pPr>
    </w:p>
    <w:p w:rsidR="00C1227D" w:rsidRPr="00C56FF4" w:rsidRDefault="00C1227D" w:rsidP="00C56FF4">
      <w:pPr>
        <w:pStyle w:val="a0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56FF4">
        <w:rPr>
          <w:rFonts w:ascii="Arial" w:hAnsi="Arial" w:cs="Arial"/>
          <w:sz w:val="22"/>
          <w:szCs w:val="22"/>
        </w:rPr>
        <w:t>Запись на приём к врачам, ведущим амбулаторный приём</w:t>
      </w:r>
      <w:r w:rsidRPr="00C56FF4">
        <w:rPr>
          <w:rFonts w:ascii="Arial" w:hAnsi="Arial" w:cs="Arial"/>
          <w:sz w:val="22"/>
          <w:szCs w:val="22"/>
        </w:rPr>
        <w:t xml:space="preserve">, </w:t>
      </w:r>
      <w:r w:rsidRPr="00C56FF4">
        <w:rPr>
          <w:rFonts w:ascii="Arial" w:hAnsi="Arial" w:cs="Arial"/>
          <w:sz w:val="22"/>
          <w:szCs w:val="22"/>
        </w:rPr>
        <w:t>осуществляется согласно расписанию работы специалистов</w:t>
      </w:r>
      <w:r w:rsidRPr="00C56FF4">
        <w:rPr>
          <w:rFonts w:ascii="Arial" w:hAnsi="Arial" w:cs="Arial"/>
          <w:sz w:val="22"/>
          <w:szCs w:val="22"/>
        </w:rPr>
        <w:t xml:space="preserve">. Расписание специалистов представлено на информационных табло в детской и взрослой регистратурах поликлиники, на </w:t>
      </w:r>
      <w:proofErr w:type="spellStart"/>
      <w:r w:rsidRPr="00C56FF4">
        <w:rPr>
          <w:rFonts w:ascii="Arial" w:hAnsi="Arial" w:cs="Arial"/>
          <w:sz w:val="22"/>
          <w:szCs w:val="22"/>
        </w:rPr>
        <w:t>инфоматах</w:t>
      </w:r>
      <w:proofErr w:type="spellEnd"/>
      <w:r w:rsidRPr="00C56FF4">
        <w:rPr>
          <w:rFonts w:ascii="Arial" w:hAnsi="Arial" w:cs="Arial"/>
          <w:sz w:val="22"/>
          <w:szCs w:val="22"/>
        </w:rPr>
        <w:t>, расположенных в регистратурах, а также на информационном портале «</w:t>
      </w:r>
      <w:r w:rsidRPr="00C56FF4">
        <w:rPr>
          <w:rFonts w:ascii="Arial" w:hAnsi="Arial" w:cs="Arial"/>
          <w:sz w:val="22"/>
          <w:szCs w:val="22"/>
        </w:rPr>
        <w:t>Электронная регистратура</w:t>
      </w:r>
      <w:r w:rsidRPr="00C56FF4">
        <w:rPr>
          <w:rFonts w:ascii="Arial" w:hAnsi="Arial" w:cs="Arial"/>
          <w:sz w:val="22"/>
          <w:szCs w:val="22"/>
        </w:rPr>
        <w:t xml:space="preserve">», расположенном по адресу </w:t>
      </w:r>
      <w:hyperlink r:id="rId5" w:history="1">
        <w:r w:rsidRPr="00C56FF4">
          <w:rPr>
            <w:rStyle w:val="a8"/>
            <w:rFonts w:ascii="Arial" w:hAnsi="Arial" w:cs="Arial"/>
            <w:color w:val="auto"/>
            <w:sz w:val="22"/>
            <w:szCs w:val="22"/>
            <w:lang w:val="en-US"/>
          </w:rPr>
          <w:t>http</w:t>
        </w:r>
        <w:r w:rsidRPr="00C56FF4">
          <w:rPr>
            <w:rStyle w:val="a8"/>
            <w:rFonts w:ascii="Arial" w:hAnsi="Arial" w:cs="Arial"/>
            <w:color w:val="auto"/>
            <w:sz w:val="22"/>
            <w:szCs w:val="22"/>
          </w:rPr>
          <w:t>://</w:t>
        </w:r>
        <w:proofErr w:type="spellStart"/>
        <w:r w:rsidRPr="00C56FF4">
          <w:rPr>
            <w:rStyle w:val="a8"/>
            <w:rFonts w:ascii="Arial" w:hAnsi="Arial" w:cs="Arial"/>
            <w:color w:val="auto"/>
            <w:sz w:val="22"/>
            <w:szCs w:val="22"/>
            <w:lang w:val="en-US"/>
          </w:rPr>
          <w:t>omskzdrav</w:t>
        </w:r>
        <w:proofErr w:type="spellEnd"/>
        <w:r w:rsidRPr="00C56FF4">
          <w:rPr>
            <w:rStyle w:val="a8"/>
            <w:rFonts w:ascii="Arial" w:hAnsi="Arial" w:cs="Arial"/>
            <w:color w:val="auto"/>
            <w:sz w:val="22"/>
            <w:szCs w:val="22"/>
          </w:rPr>
          <w:t>.</w:t>
        </w:r>
        <w:proofErr w:type="spellStart"/>
        <w:r w:rsidRPr="00C56FF4">
          <w:rPr>
            <w:rStyle w:val="a8"/>
            <w:rFonts w:ascii="Arial" w:hAnsi="Arial" w:cs="Arial"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C56FF4" w:rsidRPr="00C56FF4">
        <w:rPr>
          <w:rFonts w:ascii="Arial" w:hAnsi="Arial" w:cs="Arial"/>
          <w:sz w:val="22"/>
          <w:szCs w:val="22"/>
        </w:rPr>
        <w:t xml:space="preserve"> (</w:t>
      </w:r>
      <w:proofErr w:type="spellStart"/>
      <w:r w:rsidR="00C56FF4" w:rsidRPr="00C56FF4">
        <w:rPr>
          <w:rFonts w:ascii="Arial" w:hAnsi="Arial" w:cs="Arial"/>
          <w:sz w:val="22"/>
          <w:szCs w:val="22"/>
        </w:rPr>
        <w:t>см.пункт</w:t>
      </w:r>
      <w:proofErr w:type="spellEnd"/>
      <w:r w:rsidR="00C56FF4" w:rsidRPr="00C56FF4">
        <w:rPr>
          <w:rFonts w:ascii="Arial" w:hAnsi="Arial" w:cs="Arial"/>
          <w:sz w:val="22"/>
          <w:szCs w:val="22"/>
        </w:rPr>
        <w:t xml:space="preserve"> меню- Запись на прием к врачу)</w:t>
      </w:r>
    </w:p>
    <w:p w:rsidR="00C1227D" w:rsidRPr="00C56FF4" w:rsidRDefault="00C1227D" w:rsidP="00C1227D">
      <w:pPr>
        <w:pStyle w:val="a0"/>
        <w:rPr>
          <w:rFonts w:ascii="Arial" w:hAnsi="Arial" w:cs="Arial"/>
          <w:sz w:val="22"/>
          <w:szCs w:val="22"/>
        </w:rPr>
      </w:pPr>
    </w:p>
    <w:p w:rsidR="00C56FF4" w:rsidRPr="00C56FF4" w:rsidRDefault="00C1227D" w:rsidP="00386054">
      <w:pPr>
        <w:pStyle w:val="a0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56FF4">
        <w:rPr>
          <w:rFonts w:ascii="Arial" w:hAnsi="Arial" w:cs="Arial"/>
          <w:sz w:val="22"/>
          <w:szCs w:val="22"/>
        </w:rPr>
        <w:t>Запись производится через окн</w:t>
      </w:r>
      <w:r w:rsidRPr="00C56FF4">
        <w:rPr>
          <w:rFonts w:ascii="Arial" w:hAnsi="Arial" w:cs="Arial"/>
          <w:sz w:val="22"/>
          <w:szCs w:val="22"/>
        </w:rPr>
        <w:t>а</w:t>
      </w:r>
      <w:r w:rsidRPr="00C56FF4">
        <w:rPr>
          <w:rFonts w:ascii="Arial" w:hAnsi="Arial" w:cs="Arial"/>
          <w:sz w:val="22"/>
          <w:szCs w:val="22"/>
        </w:rPr>
        <w:t xml:space="preserve"> регистратуры, по телефону регистратуры, </w:t>
      </w:r>
      <w:r w:rsidRPr="00C56FF4">
        <w:rPr>
          <w:rFonts w:ascii="Arial" w:hAnsi="Arial" w:cs="Arial"/>
          <w:sz w:val="22"/>
          <w:szCs w:val="22"/>
        </w:rPr>
        <w:t xml:space="preserve">самостоятельно </w:t>
      </w:r>
      <w:r w:rsidRPr="00C56FF4">
        <w:rPr>
          <w:rFonts w:ascii="Arial" w:hAnsi="Arial" w:cs="Arial"/>
          <w:sz w:val="22"/>
          <w:szCs w:val="22"/>
        </w:rPr>
        <w:t xml:space="preserve">через </w:t>
      </w:r>
      <w:proofErr w:type="spellStart"/>
      <w:r w:rsidRPr="00C56FF4">
        <w:rPr>
          <w:rFonts w:ascii="Arial" w:hAnsi="Arial" w:cs="Arial"/>
          <w:sz w:val="22"/>
          <w:szCs w:val="22"/>
        </w:rPr>
        <w:t>инфомат</w:t>
      </w:r>
      <w:r w:rsidRPr="00C56FF4">
        <w:rPr>
          <w:rFonts w:ascii="Arial" w:hAnsi="Arial" w:cs="Arial"/>
          <w:sz w:val="22"/>
          <w:szCs w:val="22"/>
        </w:rPr>
        <w:t>ы</w:t>
      </w:r>
      <w:proofErr w:type="spellEnd"/>
      <w:r w:rsidRPr="00C56FF4">
        <w:rPr>
          <w:rFonts w:ascii="Arial" w:hAnsi="Arial" w:cs="Arial"/>
          <w:sz w:val="22"/>
          <w:szCs w:val="22"/>
        </w:rPr>
        <w:t xml:space="preserve"> и через интернет (</w:t>
      </w:r>
      <w:hyperlink r:id="rId6" w:history="1">
        <w:r w:rsidRPr="00C56FF4">
          <w:rPr>
            <w:rStyle w:val="a8"/>
            <w:rFonts w:ascii="Arial" w:hAnsi="Arial" w:cs="Arial"/>
            <w:color w:val="auto"/>
            <w:sz w:val="22"/>
            <w:szCs w:val="22"/>
            <w:lang w:val="en-US"/>
          </w:rPr>
          <w:t>http</w:t>
        </w:r>
        <w:r w:rsidRPr="00C56FF4">
          <w:rPr>
            <w:rStyle w:val="a8"/>
            <w:rFonts w:ascii="Arial" w:hAnsi="Arial" w:cs="Arial"/>
            <w:color w:val="auto"/>
            <w:sz w:val="22"/>
            <w:szCs w:val="22"/>
          </w:rPr>
          <w:t>://</w:t>
        </w:r>
        <w:proofErr w:type="spellStart"/>
        <w:r w:rsidRPr="00C56FF4">
          <w:rPr>
            <w:rStyle w:val="a8"/>
            <w:rFonts w:ascii="Arial" w:hAnsi="Arial" w:cs="Arial"/>
            <w:color w:val="auto"/>
            <w:sz w:val="22"/>
            <w:szCs w:val="22"/>
            <w:lang w:val="en-US"/>
          </w:rPr>
          <w:t>omskzdrav</w:t>
        </w:r>
        <w:proofErr w:type="spellEnd"/>
        <w:r w:rsidRPr="00C56FF4">
          <w:rPr>
            <w:rStyle w:val="a8"/>
            <w:rFonts w:ascii="Arial" w:hAnsi="Arial" w:cs="Arial"/>
            <w:color w:val="auto"/>
            <w:sz w:val="22"/>
            <w:szCs w:val="22"/>
          </w:rPr>
          <w:t>.</w:t>
        </w:r>
        <w:proofErr w:type="spellStart"/>
        <w:r w:rsidRPr="00C56FF4">
          <w:rPr>
            <w:rStyle w:val="a8"/>
            <w:rFonts w:ascii="Arial" w:hAnsi="Arial" w:cs="Arial"/>
            <w:color w:val="auto"/>
            <w:sz w:val="22"/>
            <w:szCs w:val="22"/>
            <w:lang w:val="en-US"/>
          </w:rPr>
          <w:t>ru</w:t>
        </w:r>
        <w:proofErr w:type="spellEnd"/>
      </w:hyperlink>
      <w:r w:rsidR="00C56FF4" w:rsidRPr="00C56FF4">
        <w:rPr>
          <w:rFonts w:ascii="Arial" w:hAnsi="Arial" w:cs="Arial"/>
          <w:sz w:val="22"/>
          <w:szCs w:val="22"/>
        </w:rPr>
        <w:t>). (</w:t>
      </w:r>
      <w:proofErr w:type="spellStart"/>
      <w:r w:rsidR="00C56FF4" w:rsidRPr="00C56FF4">
        <w:rPr>
          <w:rFonts w:ascii="Arial" w:hAnsi="Arial" w:cs="Arial"/>
          <w:sz w:val="22"/>
          <w:szCs w:val="22"/>
        </w:rPr>
        <w:t>См.</w:t>
      </w:r>
      <w:r w:rsidR="00C56FF4" w:rsidRPr="00C56FF4">
        <w:rPr>
          <w:rFonts w:ascii="Arial" w:hAnsi="Arial" w:cs="Arial"/>
          <w:sz w:val="22"/>
          <w:szCs w:val="22"/>
        </w:rPr>
        <w:t>пункт</w:t>
      </w:r>
      <w:proofErr w:type="spellEnd"/>
      <w:r w:rsidR="00C56FF4" w:rsidRPr="00C56FF4">
        <w:rPr>
          <w:rFonts w:ascii="Arial" w:hAnsi="Arial" w:cs="Arial"/>
          <w:sz w:val="22"/>
          <w:szCs w:val="22"/>
        </w:rPr>
        <w:t xml:space="preserve"> меню- Запись на прием к врачу)</w:t>
      </w:r>
      <w:r w:rsidR="00C56FF4" w:rsidRPr="00C56FF4">
        <w:rPr>
          <w:rFonts w:ascii="Arial" w:hAnsi="Arial" w:cs="Arial"/>
          <w:sz w:val="22"/>
          <w:szCs w:val="22"/>
        </w:rPr>
        <w:t>.</w:t>
      </w:r>
    </w:p>
    <w:p w:rsidR="00C56FF4" w:rsidRPr="00C56FF4" w:rsidRDefault="00C56FF4" w:rsidP="00C56FF4">
      <w:pPr>
        <w:pStyle w:val="a9"/>
        <w:rPr>
          <w:rFonts w:ascii="Arial" w:hAnsi="Arial" w:cs="Arial"/>
          <w:sz w:val="22"/>
          <w:szCs w:val="22"/>
        </w:rPr>
      </w:pPr>
    </w:p>
    <w:p w:rsidR="00C56FF4" w:rsidRPr="00C56FF4" w:rsidRDefault="00C56FF4" w:rsidP="00A4219A">
      <w:pPr>
        <w:pStyle w:val="a0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56FF4">
        <w:rPr>
          <w:rFonts w:ascii="Arial" w:hAnsi="Arial" w:cs="Arial"/>
          <w:sz w:val="22"/>
          <w:szCs w:val="22"/>
        </w:rPr>
        <w:t>Плановый первичный приём проводится в рабочее время работы поликлиники.</w:t>
      </w:r>
      <w:r w:rsidRPr="00C56FF4">
        <w:rPr>
          <w:rFonts w:ascii="Arial" w:hAnsi="Arial" w:cs="Arial"/>
          <w:sz w:val="22"/>
          <w:szCs w:val="22"/>
        </w:rPr>
        <w:t xml:space="preserve"> </w:t>
      </w:r>
    </w:p>
    <w:p w:rsidR="00C56FF4" w:rsidRPr="00C56FF4" w:rsidRDefault="00C56FF4" w:rsidP="00C56FF4">
      <w:pPr>
        <w:pStyle w:val="a9"/>
        <w:rPr>
          <w:rFonts w:ascii="Arial" w:hAnsi="Arial" w:cs="Arial"/>
          <w:sz w:val="22"/>
          <w:szCs w:val="22"/>
        </w:rPr>
      </w:pPr>
    </w:p>
    <w:p w:rsidR="00C56FF4" w:rsidRPr="00C56FF4" w:rsidRDefault="00C56FF4" w:rsidP="00C56FF4">
      <w:pPr>
        <w:pStyle w:val="a0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56FF4">
        <w:rPr>
          <w:rFonts w:ascii="Arial" w:hAnsi="Arial" w:cs="Arial"/>
          <w:sz w:val="22"/>
          <w:szCs w:val="22"/>
        </w:rPr>
        <w:t>При обращении за медицинской помощью необходимо предоставить:</w:t>
      </w:r>
    </w:p>
    <w:p w:rsidR="00C56FF4" w:rsidRPr="00C56FF4" w:rsidRDefault="00C56FF4" w:rsidP="00C56FF4">
      <w:pPr>
        <w:pStyle w:val="a0"/>
        <w:ind w:left="720"/>
        <w:rPr>
          <w:rFonts w:ascii="Arial" w:hAnsi="Arial" w:cs="Arial"/>
          <w:sz w:val="22"/>
          <w:szCs w:val="22"/>
        </w:rPr>
      </w:pPr>
      <w:r w:rsidRPr="00C56FF4">
        <w:rPr>
          <w:rFonts w:ascii="Arial" w:hAnsi="Arial" w:cs="Arial"/>
          <w:sz w:val="22"/>
          <w:szCs w:val="22"/>
        </w:rPr>
        <w:t xml:space="preserve">- </w:t>
      </w:r>
      <w:r w:rsidRPr="00C56FF4">
        <w:rPr>
          <w:rFonts w:ascii="Arial" w:hAnsi="Arial" w:cs="Arial"/>
          <w:sz w:val="22"/>
          <w:szCs w:val="22"/>
        </w:rPr>
        <w:t>паспорт (для граждан от 14 лет);</w:t>
      </w:r>
    </w:p>
    <w:p w:rsidR="00C56FF4" w:rsidRPr="00C56FF4" w:rsidRDefault="00C56FF4" w:rsidP="00C56FF4">
      <w:pPr>
        <w:pStyle w:val="a0"/>
        <w:ind w:left="720"/>
        <w:rPr>
          <w:rFonts w:ascii="Arial" w:hAnsi="Arial" w:cs="Arial"/>
          <w:sz w:val="22"/>
          <w:szCs w:val="22"/>
        </w:rPr>
      </w:pPr>
      <w:r w:rsidRPr="00C56FF4">
        <w:rPr>
          <w:rFonts w:ascii="Arial" w:hAnsi="Arial" w:cs="Arial"/>
          <w:sz w:val="22"/>
          <w:szCs w:val="22"/>
        </w:rPr>
        <w:t xml:space="preserve">- </w:t>
      </w:r>
      <w:r w:rsidRPr="00C56FF4">
        <w:rPr>
          <w:rFonts w:ascii="Arial" w:hAnsi="Arial" w:cs="Arial"/>
          <w:sz w:val="22"/>
          <w:szCs w:val="22"/>
        </w:rPr>
        <w:t>свидетельство о рождении (для детей до 14 лет)</w:t>
      </w:r>
      <w:r w:rsidRPr="00C56FF4">
        <w:rPr>
          <w:rFonts w:ascii="Arial" w:hAnsi="Arial" w:cs="Arial"/>
          <w:sz w:val="22"/>
          <w:szCs w:val="22"/>
        </w:rPr>
        <w:t>;</w:t>
      </w:r>
    </w:p>
    <w:p w:rsidR="00C56FF4" w:rsidRPr="00C56FF4" w:rsidRDefault="00C56FF4" w:rsidP="00C56FF4">
      <w:pPr>
        <w:pStyle w:val="a0"/>
        <w:ind w:left="720"/>
        <w:rPr>
          <w:rFonts w:ascii="Arial" w:hAnsi="Arial" w:cs="Arial"/>
          <w:sz w:val="22"/>
          <w:szCs w:val="22"/>
        </w:rPr>
      </w:pPr>
      <w:r w:rsidRPr="00C56FF4">
        <w:rPr>
          <w:rFonts w:ascii="Arial" w:hAnsi="Arial" w:cs="Arial"/>
          <w:sz w:val="22"/>
          <w:szCs w:val="22"/>
        </w:rPr>
        <w:t xml:space="preserve">- </w:t>
      </w:r>
      <w:r w:rsidRPr="00C56FF4">
        <w:rPr>
          <w:rFonts w:ascii="Arial" w:hAnsi="Arial" w:cs="Arial"/>
          <w:sz w:val="22"/>
          <w:szCs w:val="22"/>
        </w:rPr>
        <w:t>действующий страховой полис обязательного медицинского страхования;</w:t>
      </w:r>
    </w:p>
    <w:p w:rsidR="00C56FF4" w:rsidRPr="00C56FF4" w:rsidRDefault="00C56FF4" w:rsidP="00C56FF4">
      <w:pPr>
        <w:pStyle w:val="a0"/>
        <w:ind w:left="720"/>
        <w:rPr>
          <w:rFonts w:ascii="Arial" w:hAnsi="Arial" w:cs="Arial"/>
          <w:sz w:val="22"/>
          <w:szCs w:val="22"/>
        </w:rPr>
      </w:pPr>
      <w:r w:rsidRPr="00C56FF4">
        <w:rPr>
          <w:rFonts w:ascii="Arial" w:hAnsi="Arial" w:cs="Arial"/>
          <w:sz w:val="22"/>
          <w:szCs w:val="22"/>
        </w:rPr>
        <w:t xml:space="preserve">- </w:t>
      </w:r>
      <w:r w:rsidRPr="00C56FF4">
        <w:rPr>
          <w:rFonts w:ascii="Arial" w:hAnsi="Arial" w:cs="Arial"/>
          <w:sz w:val="22"/>
          <w:szCs w:val="22"/>
        </w:rPr>
        <w:t>страховое свидетельство государственного пенсионного страхования (СНИЛС)</w:t>
      </w:r>
      <w:r w:rsidRPr="00C56FF4">
        <w:rPr>
          <w:rFonts w:ascii="Arial" w:hAnsi="Arial" w:cs="Arial"/>
          <w:sz w:val="22"/>
          <w:szCs w:val="22"/>
        </w:rPr>
        <w:t>.</w:t>
      </w:r>
    </w:p>
    <w:p w:rsidR="00C56FF4" w:rsidRPr="00C56FF4" w:rsidRDefault="00C56FF4" w:rsidP="00C56FF4">
      <w:pPr>
        <w:pStyle w:val="a0"/>
        <w:ind w:left="720"/>
        <w:rPr>
          <w:rFonts w:ascii="Arial" w:hAnsi="Arial" w:cs="Arial"/>
          <w:sz w:val="22"/>
          <w:szCs w:val="22"/>
        </w:rPr>
      </w:pPr>
    </w:p>
    <w:p w:rsidR="00C56FF4" w:rsidRPr="00C56FF4" w:rsidRDefault="00C56FF4" w:rsidP="00C56FF4">
      <w:pPr>
        <w:pStyle w:val="a0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56FF4">
        <w:rPr>
          <w:rFonts w:ascii="Arial" w:hAnsi="Arial" w:cs="Arial"/>
          <w:sz w:val="22"/>
          <w:szCs w:val="22"/>
        </w:rPr>
        <w:t>При обращении в поликлинику каждый пациент обязан пройти:</w:t>
      </w:r>
    </w:p>
    <w:p w:rsidR="00C56FF4" w:rsidRDefault="00C56FF4" w:rsidP="00C56FF4">
      <w:pPr>
        <w:pStyle w:val="a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C56FF4">
        <w:rPr>
          <w:rFonts w:ascii="Arial" w:hAnsi="Arial" w:cs="Arial"/>
          <w:sz w:val="22"/>
          <w:szCs w:val="22"/>
        </w:rPr>
        <w:t>флюорографическое обследование (1 раз в год) старше 15 лет;</w:t>
      </w:r>
    </w:p>
    <w:p w:rsidR="00C56FF4" w:rsidRDefault="00C56FF4" w:rsidP="00C56FF4">
      <w:pPr>
        <w:pStyle w:val="a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C56FF4">
        <w:rPr>
          <w:rFonts w:ascii="Arial" w:hAnsi="Arial" w:cs="Arial"/>
          <w:sz w:val="22"/>
          <w:szCs w:val="22"/>
        </w:rPr>
        <w:t>смотровой кабинет (1 раз в год) для женщин;</w:t>
      </w:r>
    </w:p>
    <w:p w:rsidR="00C56FF4" w:rsidRDefault="00C56FF4" w:rsidP="00C56FF4">
      <w:pPr>
        <w:pStyle w:val="a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proofErr w:type="spellStart"/>
      <w:r w:rsidRPr="00C56FF4">
        <w:rPr>
          <w:rFonts w:ascii="Arial" w:hAnsi="Arial" w:cs="Arial"/>
          <w:sz w:val="22"/>
          <w:szCs w:val="22"/>
        </w:rPr>
        <w:t>онкоосмотр</w:t>
      </w:r>
      <w:proofErr w:type="spellEnd"/>
      <w:r w:rsidRPr="00C56FF4">
        <w:rPr>
          <w:rFonts w:ascii="Arial" w:hAnsi="Arial" w:cs="Arial"/>
          <w:sz w:val="22"/>
          <w:szCs w:val="22"/>
        </w:rPr>
        <w:t xml:space="preserve"> терапевта, хирурга для пациентов старше 30 лет;</w:t>
      </w:r>
    </w:p>
    <w:p w:rsidR="00C56FF4" w:rsidRDefault="00C56FF4" w:rsidP="00C56FF4">
      <w:pPr>
        <w:pStyle w:val="a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C56FF4">
        <w:rPr>
          <w:rFonts w:ascii="Arial" w:hAnsi="Arial" w:cs="Arial"/>
          <w:sz w:val="22"/>
          <w:szCs w:val="22"/>
        </w:rPr>
        <w:t>мужчины старше 50 лет кровь на ПСА (1 раз в год);</w:t>
      </w:r>
    </w:p>
    <w:p w:rsidR="00C56FF4" w:rsidRDefault="00C56FF4" w:rsidP="00C56FF4">
      <w:pPr>
        <w:pStyle w:val="a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Pr="00C56FF4">
        <w:rPr>
          <w:rFonts w:ascii="Arial" w:hAnsi="Arial" w:cs="Arial"/>
          <w:sz w:val="22"/>
          <w:szCs w:val="22"/>
        </w:rPr>
        <w:t>пациенты старше 40 лет офтальмологический кабинет.</w:t>
      </w:r>
    </w:p>
    <w:p w:rsidR="00C56FF4" w:rsidRPr="00C56FF4" w:rsidRDefault="00C56FF4" w:rsidP="00C56FF4">
      <w:pPr>
        <w:pStyle w:val="a0"/>
        <w:ind w:left="720"/>
        <w:rPr>
          <w:rFonts w:ascii="Arial" w:hAnsi="Arial" w:cs="Arial"/>
          <w:sz w:val="22"/>
          <w:szCs w:val="22"/>
        </w:rPr>
      </w:pPr>
    </w:p>
    <w:p w:rsidR="00C56FF4" w:rsidRPr="00C56FF4" w:rsidRDefault="00C56FF4" w:rsidP="00C56FF4">
      <w:pPr>
        <w:pStyle w:val="a0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C56FF4">
        <w:rPr>
          <w:rFonts w:ascii="Arial" w:hAnsi="Arial" w:cs="Arial"/>
          <w:sz w:val="22"/>
          <w:szCs w:val="22"/>
        </w:rPr>
        <w:t>На прием к участковому врачу запись осуществляется в день обращения, на следующий день или на любой другой день по желанию пациента.</w:t>
      </w:r>
    </w:p>
    <w:p w:rsidR="00C56FF4" w:rsidRPr="00C56FF4" w:rsidRDefault="00C56FF4" w:rsidP="00C56FF4">
      <w:pPr>
        <w:pStyle w:val="a0"/>
        <w:ind w:left="720"/>
        <w:rPr>
          <w:rFonts w:ascii="Arial" w:hAnsi="Arial" w:cs="Arial"/>
          <w:sz w:val="22"/>
          <w:szCs w:val="22"/>
        </w:rPr>
      </w:pPr>
    </w:p>
    <w:p w:rsidR="00C1227D" w:rsidRDefault="00C1227D" w:rsidP="00C1227D">
      <w:pPr>
        <w:pStyle w:val="a0"/>
        <w:rPr>
          <w:sz w:val="22"/>
          <w:szCs w:val="22"/>
        </w:rPr>
      </w:pPr>
    </w:p>
    <w:p w:rsidR="00C56FF4" w:rsidRPr="00C56FF4" w:rsidRDefault="00C56FF4" w:rsidP="00C1227D">
      <w:pPr>
        <w:pStyle w:val="a0"/>
        <w:rPr>
          <w:sz w:val="22"/>
          <w:szCs w:val="22"/>
        </w:rPr>
      </w:pPr>
      <w:bookmarkStart w:id="0" w:name="_GoBack"/>
      <w:bookmarkEnd w:id="0"/>
    </w:p>
    <w:sectPr w:rsidR="00C56FF4" w:rsidRPr="00C56F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0A01CF"/>
    <w:multiLevelType w:val="multilevel"/>
    <w:tmpl w:val="2A602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2A639AE"/>
    <w:multiLevelType w:val="hybridMultilevel"/>
    <w:tmpl w:val="7DA47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020"/>
    <w:rsid w:val="000407A8"/>
    <w:rsid w:val="009D341A"/>
    <w:rsid w:val="00C1227D"/>
    <w:rsid w:val="00C56FF4"/>
    <w:rsid w:val="00EB6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DD59EC-8ABB-47D9-B7E4-00E090D92E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D341A"/>
    <w:pPr>
      <w:spacing w:after="0" w:line="240" w:lineRule="auto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annotation text"/>
    <w:basedOn w:val="a"/>
    <w:link w:val="a5"/>
    <w:uiPriority w:val="99"/>
    <w:semiHidden/>
    <w:unhideWhenUsed/>
    <w:rsid w:val="009D341A"/>
    <w:rPr>
      <w:sz w:val="20"/>
      <w:szCs w:val="20"/>
    </w:rPr>
  </w:style>
  <w:style w:type="character" w:customStyle="1" w:styleId="a5">
    <w:name w:val="Текст примечания Знак"/>
    <w:basedOn w:val="a1"/>
    <w:link w:val="a4"/>
    <w:uiPriority w:val="99"/>
    <w:semiHidden/>
    <w:rsid w:val="009D341A"/>
    <w:rPr>
      <w:rFonts w:eastAsiaTheme="minorEastAsia" w:cs="Times New Roman"/>
      <w:sz w:val="20"/>
      <w:szCs w:val="20"/>
    </w:rPr>
  </w:style>
  <w:style w:type="paragraph" w:styleId="a0">
    <w:name w:val="Balloon Text"/>
    <w:basedOn w:val="a"/>
    <w:link w:val="a6"/>
    <w:uiPriority w:val="99"/>
    <w:unhideWhenUsed/>
    <w:rsid w:val="009D341A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0"/>
    <w:uiPriority w:val="99"/>
    <w:rsid w:val="009D341A"/>
    <w:rPr>
      <w:rFonts w:ascii="Segoe UI" w:eastAsiaTheme="minorEastAsia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C1227D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8">
    <w:name w:val="Hyperlink"/>
    <w:basedOn w:val="a1"/>
    <w:uiPriority w:val="99"/>
    <w:unhideWhenUsed/>
    <w:rsid w:val="00C1227D"/>
    <w:rPr>
      <w:color w:val="0563C1" w:themeColor="hyperlink"/>
      <w:u w:val="single"/>
    </w:rPr>
  </w:style>
  <w:style w:type="paragraph" w:styleId="a9">
    <w:name w:val="List Paragraph"/>
    <w:basedOn w:val="a"/>
    <w:uiPriority w:val="34"/>
    <w:qFormat/>
    <w:rsid w:val="00C56F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696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mskzdrav.ru" TargetMode="External"/><Relationship Id="rId5" Type="http://schemas.openxmlformats.org/officeDocument/2006/relationships/hyperlink" Target="http://omskzdra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255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2015-05-14T09:39:00Z</dcterms:created>
  <dcterms:modified xsi:type="dcterms:W3CDTF">2015-05-14T10:04:00Z</dcterms:modified>
</cp:coreProperties>
</file>