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93" w:rsidRDefault="006F0693" w:rsidP="006F0693">
      <w:pPr>
        <w:spacing w:after="0"/>
        <w:rPr>
          <w:rFonts w:ascii="Times New Roman" w:hAnsi="Times New Roman" w:cs="Times New Roman"/>
          <w:sz w:val="28"/>
          <w:lang w:eastAsia="ru-RU"/>
        </w:rPr>
      </w:pPr>
      <w:bookmarkStart w:id="0" w:name="_GoBack"/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Приложение № 1</w:t>
      </w:r>
    </w:p>
    <w:p w:rsidR="006F0693" w:rsidRDefault="006F0693" w:rsidP="006F0693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Утверждаю:</w:t>
      </w:r>
    </w:p>
    <w:p w:rsidR="006F0693" w:rsidRDefault="006F0693" w:rsidP="006F0693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Главный врач</w:t>
      </w:r>
    </w:p>
    <w:p w:rsidR="006F0693" w:rsidRDefault="006F0693" w:rsidP="006F0693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ГБУЗ СК «Новоселицкая РБ»</w:t>
      </w:r>
    </w:p>
    <w:p w:rsidR="006F0693" w:rsidRDefault="006F0693" w:rsidP="006F0693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В. Д.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Бухтоярова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________</w:t>
      </w:r>
    </w:p>
    <w:p w:rsidR="006F0693" w:rsidRDefault="006F0693" w:rsidP="006F0693">
      <w:pPr>
        <w:jc w:val="center"/>
        <w:rPr>
          <w:rFonts w:ascii="Times New Roman" w:hAnsi="Times New Roman" w:cs="Times New Roman"/>
          <w:sz w:val="28"/>
          <w:lang w:eastAsia="ru-RU"/>
        </w:rPr>
      </w:pPr>
    </w:p>
    <w:p w:rsidR="00AA5CE2" w:rsidRPr="006F0693" w:rsidRDefault="00AA5CE2" w:rsidP="006F0693">
      <w:pPr>
        <w:jc w:val="center"/>
        <w:rPr>
          <w:rFonts w:ascii="Times New Roman" w:hAnsi="Times New Roman" w:cs="Times New Roman"/>
          <w:sz w:val="24"/>
          <w:lang w:eastAsia="ru-RU"/>
        </w:rPr>
      </w:pPr>
      <w:r w:rsidRPr="006F0693">
        <w:rPr>
          <w:rFonts w:ascii="Times New Roman" w:hAnsi="Times New Roman" w:cs="Times New Roman"/>
          <w:sz w:val="24"/>
          <w:lang w:eastAsia="ru-RU"/>
        </w:rPr>
        <w:t>Правила внутреннего распорядка для потребителей услуг в ГБУЗ СК  «Новоселицкая РБ»</w:t>
      </w:r>
    </w:p>
    <w:p w:rsidR="00AA5CE2" w:rsidRPr="006F0693" w:rsidRDefault="006F0693" w:rsidP="006F0693">
      <w:pPr>
        <w:jc w:val="center"/>
        <w:rPr>
          <w:rFonts w:ascii="Times New Roman" w:hAnsi="Times New Roman" w:cs="Times New Roman"/>
          <w:color w:val="777777"/>
          <w:sz w:val="24"/>
          <w:lang w:eastAsia="ru-RU"/>
        </w:rPr>
      </w:pPr>
      <w:r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1. </w:t>
      </w:r>
      <w:r w:rsidR="00AA5CE2"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Общие положения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1.1. Правила внутреннего распорядка для потребителей услуг (далее Правила) — это организационно-правовой документ, регламентирующий в соответствии с действующим законодательством в области здравоохранения правила поведения пациента в государственном бюджетном учреждении здравоохранения «Новоселицкая районная больница» (далее Учреждение), а также иные вопросы, возникающие между участниками правоотношений — пациентом (его представителем) и лечебным учреждением.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1.2. Правила разработаны в соответствии с Федеральными законами «Об основах охраны здоровья граждан в Российской Федерации», «О медицинском страховании граждан в Российской Федерации», «О защите прав потребителей», Гражданским кодексом Российской Федерации.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1.3. Правила обязательны для персонала и пациентов, а также иных лиц, обратившихся в Учреждение, разработаны в целях реализации предусмотренных законом прав пациента, создания наиболее благоприятных возможностей для получения пациентом квалифицированного и своевременного обследования и лечения.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1.4. По вопросам, не предусмотренным данным Положением, стороны руководствуются действующим законодательством.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1.5. Настоящие Правила размещаются для всеобщего ознакомления на информационных стендах Учреждения и на сайте Учреждения в сети «Интернет».</w:t>
      </w:r>
    </w:p>
    <w:p w:rsidR="006F0693" w:rsidRDefault="006F0693" w:rsidP="006F0693">
      <w:pPr>
        <w:jc w:val="center"/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AA5CE2" w:rsidRPr="006F0693" w:rsidRDefault="006F0693" w:rsidP="006F0693">
      <w:pPr>
        <w:jc w:val="center"/>
        <w:rPr>
          <w:rFonts w:ascii="Times New Roman" w:hAnsi="Times New Roman" w:cs="Times New Roman"/>
          <w:color w:val="777777"/>
          <w:sz w:val="24"/>
          <w:lang w:eastAsia="ru-RU"/>
        </w:rPr>
      </w:pPr>
      <w:r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2. </w:t>
      </w:r>
      <w:r w:rsidR="00AA5CE2"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Основные понятия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2.1. Термины, применяемые в Правилах:</w:t>
      </w:r>
    </w:p>
    <w:p w:rsidR="00AA5CE2" w:rsidRPr="006F0693" w:rsidRDefault="00AA5CE2" w:rsidP="00AA5CE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медицинская помощь —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AA5CE2" w:rsidRPr="006F0693" w:rsidRDefault="00AA5CE2" w:rsidP="00AA5CE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медицинская услуга —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AA5CE2" w:rsidRPr="006F0693" w:rsidRDefault="00AA5CE2" w:rsidP="00AA5CE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пациент —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AA5CE2" w:rsidRPr="006F0693" w:rsidRDefault="00AA5CE2" w:rsidP="00AA5CE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медицинский работник —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деятельности;</w:t>
      </w:r>
    </w:p>
    <w:p w:rsidR="00AA5CE2" w:rsidRPr="006F0693" w:rsidRDefault="00AA5CE2" w:rsidP="00AA5CE2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лечащий врач —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2.2. Добровольное информированное согласие:</w:t>
      </w:r>
    </w:p>
    <w:p w:rsidR="00AA5CE2" w:rsidRPr="006F0693" w:rsidRDefault="00AA5CE2" w:rsidP="00AA5CE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lastRenderedPageBreak/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AA5CE2" w:rsidRPr="006F0693" w:rsidRDefault="00AA5CE2" w:rsidP="00AA5CE2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Информированное добровольное согласие на медицинское вмешательство в отношении несовершеннолетних лиц дает один из родителей или иной законный представитель. Лица, достигшие данного возраста, имеют право на информированное добровольное согласие на медицинское вмешательство или на отказ от него в соответствии с Федеральным законом «Об основах охраны здоровья граждан в Российской Федерации», за исключением случаев оказания им медицинской помощи в соответствии с частями 2 и 9 статьи 20 данного Федерального закона.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0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>В соответствии с Российским законодательством законными представителями несовершеннолетних являются: родители, усыновители, опекуны, попечители.</w:t>
      </w:r>
    </w:p>
    <w:p w:rsidR="006F0693" w:rsidRDefault="006F0693" w:rsidP="006F0693">
      <w:pPr>
        <w:jc w:val="center"/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</w:pPr>
    </w:p>
    <w:p w:rsidR="00AA5CE2" w:rsidRPr="006F0693" w:rsidRDefault="006F0693" w:rsidP="006F0693">
      <w:pPr>
        <w:jc w:val="center"/>
        <w:rPr>
          <w:rFonts w:ascii="Times New Roman" w:hAnsi="Times New Roman" w:cs="Times New Roman"/>
          <w:color w:val="777777"/>
          <w:sz w:val="24"/>
          <w:lang w:eastAsia="ru-RU"/>
        </w:rPr>
      </w:pPr>
      <w:r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3. </w:t>
      </w:r>
      <w:r w:rsidR="00AA5CE2" w:rsidRPr="006F0693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Права и обязанности пациента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0"/>
          <w:bdr w:val="none" w:sz="0" w:space="0" w:color="auto" w:frame="1"/>
          <w:lang w:eastAsia="ru-RU"/>
        </w:rPr>
        <w:t xml:space="preserve">3.1.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Пациент имеет право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врача (при согласии врача, с разрешения руководителя ЛПУ) в соответствии с ФЗ от 21.11.2011г. № 323-ФЗ «Об основах охраны здоровья граждан в Российской Федерации»;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уважительное и гуманное отношение со стороны медицинского и обслуживающего персонала;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обследование, лечение и содержание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условиях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соответствующих санитарно-гигиеническим требованиям;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облегчение боли, связанной с заболеванием и медицинским вмешательством, доступными способами и средствами;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информированное добровольное согласие на медицинское вмешательство, являющееся необходимым предварительным условием медицинского вмешательства;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отказ от медицинского вмешательства (при отказе должны быть разъяснены возможные последствия). Отказ от медицинского вмешательства с указанием возможных последствий оформляется записью в медицинской документации и подписывается гражданином, либо его законным представителем, а также медицинским работником;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получение информации о своих правах и обязанностях и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получение по письменному требованию копии медицинских документов;</w:t>
      </w:r>
    </w:p>
    <w:p w:rsidR="00AA5CE2" w:rsidRPr="006F0693" w:rsidRDefault="00AA5CE2" w:rsidP="00AA5CE2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получение медицинских услуг и иных услуг в рамках программ добровольного медицинского страхования;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Пациент обязан: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проявлять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медицинскими работниками такт и уважение, быть выдержанным, доброжелательным;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не приходить на прием к врачу в алкогольном, наркотическом или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ином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токсическом опьянении;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являться на прием и предупреждать о невозможности явки по уважительной причине; в случае несвоевременной явки на прием или процедуру (в особенности – процедуру с четко оговоренным временем) или неявки на прием или на диагностическую и лечебную процедуру курс лечения не продлевается;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являться на лечение и осмотры в установленное время;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выполнять профилактические мероприятия, рекомендованные лечащим врачом;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сообщать врачу всю информацию, необходимую для постановки диагноза и лечения заболевания;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подписать информированное согласие на медицинское вмешательство;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неукоснительно выполнять все предписания лечащего врача;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немедленно информировать врача об изменении состояния своего здоровья в процессе диагностики и лечения;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предпринимать действий, способных нарушить права других пациентов и работников учреждения;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соблюдать установленный порядок деятельности учреждения и нормы поведения в общественных местах;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не вмешиваться в действия лечащего врача, осуществлять иные действия, способствующие нарушению процесса оказания медицинской помощи;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допускать проявлений неуважительного отношения к иным пациентам и работникам учреждения;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бережно относиться к имуществу учреждения, соблюдать чистоту и тишину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помещениях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учреждения;</w:t>
      </w:r>
    </w:p>
    <w:p w:rsidR="00AA5CE2" w:rsidRPr="006F0693" w:rsidRDefault="00AA5CE2" w:rsidP="00AA5CE2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иметь при себе страховой медицинский полис, а также документ удостоверяющий личность.</w:t>
      </w:r>
    </w:p>
    <w:p w:rsidR="00AA5CE2" w:rsidRPr="006F0693" w:rsidRDefault="00AA5CE2" w:rsidP="009204E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Меры безопасности в учреждении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учреждения, пациентов и посетителей в зданиях и служебных помещениях запрещается: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проносить в здания и служебные помещения учреждения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иметь при себе крупногабаритные предметы (в т. ч. хозяйственные сумки, рюкзаки, вещевые мешки, чемоданы, корзины и т. п.);</w:t>
      </w:r>
      <w:proofErr w:type="gramEnd"/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потреблять пищу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коридорах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 лестничных маршах и других помещениях;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курить во всех помещениях учреждения, соблюдать правила запрета курения в медицинском учреждении и на прилегающей территории;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выносить из помещения учреждения документы, полученные для ознакомления;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изымать какие-либо документы из медицинских карт, со стендов и из информационных папок;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помещать на стендах объявления без разрешения руководства учреждения;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выполнять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помещениях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медицинского учреждения функции торговых агентов, представителей и находиться в помещениях учреждения в иных коммерческих целях;</w:t>
      </w:r>
    </w:p>
    <w:p w:rsidR="00AA5CE2" w:rsidRPr="006F0693" w:rsidRDefault="00AA5CE2" w:rsidP="00AA5CE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запрещается доступ в здание и служебные помещения учреждения лицам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они удаляются из здания и помещений учреждения сотрудниками охраны и (или) правоохранительных органов.</w:t>
      </w:r>
    </w:p>
    <w:p w:rsidR="00AA5CE2" w:rsidRPr="006F0693" w:rsidRDefault="009204E4" w:rsidP="009204E4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Порядок </w:t>
      </w:r>
      <w:r w:rsidR="00AA5CE2"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разрешения конфликтов между пациентом и ГБУЗ СК Новоселицкая РБ»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5.1. Все возникающие споры между пациентом и ГБУЗ СК «Новоселицкая РБ» рассматриваются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c действующим законодательством РФ и локальными нормативно-правовыми актами ГБУЗ СК «Новоселицкая РБ».</w:t>
      </w:r>
    </w:p>
    <w:p w:rsidR="00AA5CE2" w:rsidRPr="006F0693" w:rsidRDefault="00AA5CE2" w:rsidP="00AA5CE2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Обращение (жалоба) подается в письменном или электронном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первый экземпляр – главному врачу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Бухтояровой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Виктории Дмитриевне, номер телефона: (86548) 20380, адрес электронной почты:  При подаче в письменном виде обращение регистрируется делопроизводителем (приемная главного врача)   с указанием даты поступления обращения, входящего номера с занесением в журнал «Входящей корреспонденции».</w:t>
      </w:r>
    </w:p>
    <w:p w:rsidR="00AA5CE2" w:rsidRPr="006F0693" w:rsidRDefault="00AA5CE2" w:rsidP="00AA5CE2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Обращение (жалоба) должна содержать конкретную информацию, вопросы и четко сформулированные требования, подпись гражданина с указанием фамилии, имени, отчества, данные о месте жительства, контактный телефон.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наличии подтверждающих документов они должны быть приложены.</w:t>
      </w:r>
    </w:p>
    <w:p w:rsidR="00AA5CE2" w:rsidRPr="006F0693" w:rsidRDefault="00AA5CE2" w:rsidP="00DC2CD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Личный прием граждан осуществляется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установленным графиком приема. Информацию о часах приема можно узнать на информационных стендах и на официальном с</w:t>
      </w:r>
      <w:r w:rsidR="00DC2C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айте ГБУЗ СК «Новоселицкая РБ»: </w:t>
      </w:r>
      <w:hyperlink r:id="rId6" w:history="1">
        <w:r w:rsidR="00DC2CD0" w:rsidRPr="00F81581">
          <w:rPr>
            <w:rStyle w:val="af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http://novoselcrb.ru</w:t>
        </w:r>
      </w:hyperlink>
      <w:r w:rsidR="00DC2C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личном приеме гражданин предъявляет документ, удостоверяющий его личность. В случае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AA5CE2" w:rsidRPr="006F0693" w:rsidRDefault="00AA5CE2" w:rsidP="00AA5CE2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Письменное обращение, принятое в ходе личного приема, подлежит регистрации и рассмотрению в порядке, установленном Федеральным законом.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5.7. В случае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если в обращении содержатся вопросы, решение которых не входит в компетенцию должностного лица, гражданину дается разъяснение, куда и в каком порядке ему следует обратиться.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5.8.   Письменное обращение, поступившее в администрацию ГБУЗ СК «Новоселицкая РБ»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рассматривается в течение 30 дней со дня его регистрации в порядке, установленном Федеральным законом.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5.9.Ответ на письменное обращение, поступившее в администрацию ГБУЗ СК «Новоселицкая РБ», направляется по почтовому адресу, указанному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A5CE2" w:rsidRPr="006F0693" w:rsidRDefault="009204E4" w:rsidP="009204E4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Порядок </w:t>
      </w:r>
      <w:r w:rsidR="00AA5CE2"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получения информации о состоянии здоровья пациента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имеет право получить в доступной для него форме имеющуюся в ГБУЗ СК «Новоселицкая РБ» 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отношении несовершеннолетних лиц и граждан, признанных в установленном законом порядке недееспособными, информация о состоянии здоровья предоставляется их законным представителям, а в отношении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пациентов, по состоянию здоровья неспособных принять осознанное решение, — супругу, супруге, а при его (ее) отсутствии — близким родственникам.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одному из близких родственников (родителям, усыновителям, родным братьям и родным сестрам,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6.5.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 либо его законный представитель имеет право на основании письменного заявления (при наличии документа удостоверяющего личность, заверенной доверенностью на представительство) получать отражающие состояние здоровья медицинские документы, их копии и выписки из медицинских документов (в текущем году), в течение трех рабочих дней после подачи заявления, архивные сведения – в течение семи дней.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6.6.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A5CE2" w:rsidRPr="006F0693" w:rsidRDefault="00AA5CE2" w:rsidP="009204E4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перечне видов платных медицинских</w:t>
      </w:r>
      <w:r w:rsidR="009204E4"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 xml:space="preserve"> </w:t>
      </w: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услуг и порядке их оказания</w:t>
      </w:r>
    </w:p>
    <w:p w:rsidR="00AA5CE2" w:rsidRPr="006F0693" w:rsidRDefault="00AA5CE2" w:rsidP="00AA5CE2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Платные медицинские услуги оказываются гражданам, желающим получить услугу сверх Программы государственных гарантий оказания гражданам Российской Федерации бесплатной медицинской помощи.</w:t>
      </w:r>
    </w:p>
    <w:p w:rsidR="00AA5CE2" w:rsidRPr="006F0693" w:rsidRDefault="00AA5CE2" w:rsidP="00AA5CE2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 оказания платных медиц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инских услуг ГБУЗ СК «Новоселицкая РБ»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предусмотрено Уставом учреждения.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7.3. Платные услуги населению предоставляются учреждением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профилактической, лечебно-диагностической помощи.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7.4. Платные услуги населению осуществляются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рамках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договоров с гражданами на оказание медицинских услуг.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7.5. Предоставление платных услуг населению осуществляется на основании лицензии на осуществлен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ие медицинской деятельности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7.6. Учреждение оказывает платные услуги согласно Перечню, утвержден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ному главным врачом.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7.7. Платные услуги населению оказываются только 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сотрудниками ГБУЗ СК «Новоселицкая РБ»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имеющими сертификаты специалистов на избранный вид деятельности.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7.8. Платные услуги предоставляются только при согласии пациента, который должен быть уведомлен об этом предварительно.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7.9. Пациенты, пользующиеся платными услугами, вправе требовать предоставления услуг надлежащего качества, сведений о наличии лицензии и сертификатов специалистов, оказывающих платные услуги.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7.10. Отношения между учреждением и пациентом (законным представителем) в части, не регулируемой настоящими Правилами, регламентировано действующим законодательством РФ.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7.911. При предоставлении платных услуг медицинское учреждение обязано соблюдать права пациента.</w:t>
      </w:r>
    </w:p>
    <w:p w:rsidR="00AA5CE2" w:rsidRPr="006F0693" w:rsidRDefault="00AA5CE2" w:rsidP="009204E4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нарушение настоящих правил</w:t>
      </w:r>
    </w:p>
    <w:p w:rsidR="00AA5CE2" w:rsidRPr="006F0693" w:rsidRDefault="00AA5CE2" w:rsidP="00AA5CE2">
      <w:pPr>
        <w:numPr>
          <w:ilvl w:val="1"/>
          <w:numId w:val="15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случае нарушения пациентами и иными посетителями установленных правил поведения работники учреждения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AA5CE2" w:rsidRPr="006F0693" w:rsidRDefault="00AA5CE2" w:rsidP="00AA5CE2">
      <w:pPr>
        <w:numPr>
          <w:ilvl w:val="1"/>
          <w:numId w:val="15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Воспрепятствование осуществлению процесса оказания медицинской помощи, неуважение к работникам учреждения и иным пациентам, нарушение общественного порядка в здании или служебных помещениях учреждения, неисполнение законных требований работников учреждения влечет ответственность, предусмотренную законодательством Российской Федерации.</w:t>
      </w:r>
    </w:p>
    <w:p w:rsidR="00AA5CE2" w:rsidRPr="006F0693" w:rsidRDefault="00AA5CE2" w:rsidP="00AA5CE2">
      <w:pPr>
        <w:numPr>
          <w:ilvl w:val="1"/>
          <w:numId w:val="15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Врач имеет право отказать пациенту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наблюдении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лечении (по согласованию с заведующим и (или) заместителем главного врача по медицинской части), если это не угрожает жизни пациента и здоровью окружающих, в случае несоблюдения пациентом предписаний или настоящих правил поведения и иных законных требований.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9204E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внутреннего распорядка для потреб</w:t>
      </w:r>
      <w:r w:rsidR="00F93B2C"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ителей услуг </w:t>
      </w:r>
      <w:r w:rsidR="00F93B2C" w:rsidRPr="006F069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ГБУЗ СК «Новоселицкая РБ»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 Прядок обращения пациентов в поликлинику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9.1.1. Для получения амбулаторно-поликлинической  помощи Пациент обращается в регистратуру учреждения. При первичном или повторном обращении пациент обязан представить документ, удостоверяющий личность (паспорт), а так же  полис обязательного медицинского страхования и СНИЛС.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регистратуре учреждения при первичном обращении на пациента заводится медицинская карта амбулаторного больного, в которую вносятся следующие сведения о пациенте: фамилия, имя, отчество (полностью), пол, дата рождения (число, месяц, год), адрес по данным прописки (регистрации) на основании документов, удостоверяющих личность (паспорт), серия и номер паспорта.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9.1.2. Медицинская карта пациента является собственностью поликлиники и хранится в регистратуре.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9.1.3.Медицинская карта на руки пациенту не выдается, а переносится в кабинет регистратором.</w:t>
      </w:r>
    </w:p>
    <w:p w:rsidR="00AA5CE2" w:rsidRPr="006F0693" w:rsidRDefault="00AA5CE2" w:rsidP="00AA5CE2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 обслуживается в регистратуре в порядке живой очереди, за исключением: ветеранов войны, членов семей погибших (умерших) инвалидов войны, участников Великой Отечественной войны и ветеранов боевых действий, участников ликвидации последствий катастрофы на Чернобыльской атомной электростанции, граждан, получивших или перенесших лучевую болезнь, другие заболевания, и инвалидов вследствие Чернобыльской катастрофы. Данная категория пациентов обслуживается вне очереди.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9.1.5.Объем диагностических и лечебных мероприятий для конкретного пациента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условиях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поликлиники определяется лечащим врачом (в пределах медико-экономических стандартов).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9.1.6.Время, отведенное на прием больного в амбулаторно-поликлиническом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определено действующими расчетными нормативами. Пациент получает в регистратуре талон с указанным временем приёма. Поэтому время ожидания приема сокращается до минимума, за исключением случаев, когда врач участвует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экстренной помощи другому больному или гражданину льготной категории, о чем пациенты, ожидающие приема, предупреждаются персоналом поликлиники.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9.1.7.Оказание амбулаторно-поликлинической помощи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осуществляется в ЛПУ Новоселицкого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района: центральная районная 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поликлиника, Журавская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врачебн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ая амбулатория,  </w:t>
      </w:r>
      <w:proofErr w:type="spellStart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Китаевская</w:t>
      </w:r>
      <w:proofErr w:type="spellEnd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врачебная амбулатория,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участковая больница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Чернолесское, </w:t>
      </w:r>
      <w:proofErr w:type="spellStart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ФАПы</w:t>
      </w:r>
      <w:proofErr w:type="spellEnd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 </w:t>
      </w:r>
      <w:proofErr w:type="spellStart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Падинского</w:t>
      </w:r>
      <w:proofErr w:type="spellEnd"/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х. Жуковского, с. Долиновка, п. Новый Маяк, п. Щелкан, п. Артезианский.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9.1.8.Записаться на прием к врачам поликлиник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можно несколькими способами:</w:t>
      </w:r>
    </w:p>
    <w:p w:rsidR="00AA5CE2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— при очном обращении в регистратуру поликлиники в рабочие дни  с 7.30 д</w:t>
      </w:r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17.00 и в субботу с 8.00 до 13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.00;</w:t>
      </w:r>
    </w:p>
    <w:p w:rsidR="00DC2CD0" w:rsidRPr="00DC2CD0" w:rsidRDefault="00DC2CD0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инфомат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районной поликлиники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рабочие дни  с 7.30 до 17.00 и в субботу с 8.00 до 13.00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— по телефону ре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гистратуры поликлиники: 8 (86548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2-14-4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 </w:t>
      </w:r>
      <w:r w:rsidR="00AB0F13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рабочие дни  с 14.00 до 16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.00,</w:t>
      </w:r>
      <w:r w:rsidR="00F93B2C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субботу с 9.00 до 11.00;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— через Интернет – портал (круглосуточно)</w:t>
      </w:r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«</w:t>
      </w:r>
      <w:proofErr w:type="spellStart"/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meduslugi</w:t>
      </w:r>
      <w:proofErr w:type="spellEnd"/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26.</w:t>
      </w:r>
      <w:proofErr w:type="spellStart"/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End"/>
      <w:r w:rsidR="005E3375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9.1.9. Приём к врачу —  терапевту осуществляется в день обращения при наличии талонов в регистратуре. На повторный приём пациента записывает лечащий врач на удобное для пациента время.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 к «узким» специалистам осуществляется по предварительной записи.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Приём по экстренным показаниям всех обратившихся проводится без предварительной записи, вне общей очереди.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9.1.10. По всем возникающим вопросам оказания амбулаторно-поликлинической помощи пациент вправе обратиться к заведующему поликлиникой, </w:t>
      </w:r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главному </w:t>
      </w:r>
      <w:proofErr w:type="spellStart"/>
      <w:r w:rsidR="00432EB7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врачу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ЛПУ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9.1.11.Время работы поликлиники:</w:t>
      </w:r>
    </w:p>
    <w:tbl>
      <w:tblPr>
        <w:tblW w:w="9615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2888"/>
        <w:gridCol w:w="3340"/>
      </w:tblGrid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кабинета, специалиста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Дни работы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продолжительность рабочего времени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 а й о н </w:t>
            </w:r>
            <w:proofErr w:type="spellStart"/>
            <w:proofErr w:type="gramStart"/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spellEnd"/>
            <w:proofErr w:type="gramEnd"/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 я      п о л и к л и н и к а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          работы            кабинетов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Регистратура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7.30 – 17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13.00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Процедурный кабинет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5E3375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7.30 – 14.00</w:t>
            </w:r>
          </w:p>
          <w:p w:rsidR="00AA5CE2" w:rsidRPr="006F0693" w:rsidRDefault="005E3375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13.00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Прививочный кабинет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15.1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Кабинет выдачи листков нетрудоспособности и рецептов, включая льготные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15.12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Смотр</w:t>
            </w:r>
            <w:r w:rsidR="005E3375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овой кабинет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 – 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Кабинет ультразвуковых исследований (УЗИ)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Кабинет неотложной медицинской помощи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</w:t>
            </w:r>
            <w:r w:rsidR="005E3375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          работы            специалистов     (врачей)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432EB7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Хирург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8.00 -15.48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432EB7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Врач общей практики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8.00 -18.00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432EB7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фтальмолог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8.00 -15.12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432EB7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Акушер-гинеколог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.00 -1</w:t>
            </w: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8.00 -15.12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онколог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Понедельник - 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  <w:p w:rsidR="00AA5CE2" w:rsidRPr="006F0693" w:rsidRDefault="00AA5CE2" w:rsidP="00AA5CE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CE2" w:rsidRPr="006F0693" w:rsidRDefault="005E3375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13.00 – 16.00</w:t>
            </w:r>
          </w:p>
          <w:p w:rsidR="00AA5CE2" w:rsidRPr="006F0693" w:rsidRDefault="00AA5CE2" w:rsidP="00AA5CE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Рентгенкабинет</w:t>
            </w:r>
            <w:proofErr w:type="spellEnd"/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14.00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эндокринолог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8.00 -15.12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дерматовененролог</w:t>
            </w:r>
            <w:proofErr w:type="spellEnd"/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хирург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15.12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сихиатр</w:t>
            </w: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- нарколог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Понедельник - 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18.00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фтизиатр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Понедельник - 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CE2" w:rsidRPr="006F0693" w:rsidRDefault="005E3375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14.0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Врачи терапевты участковые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-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8.00 – 18.00</w:t>
            </w:r>
          </w:p>
          <w:p w:rsidR="00AA5CE2" w:rsidRPr="006F0693" w:rsidRDefault="00AA5CE2" w:rsidP="00AA5CE2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        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ДЕТСКАЯ   ПОЛИКЛИНИКА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                     работы                   кабинетов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Процедурный кабинет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5E3375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7-30 – 18.00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13.00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Регистратура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7.30 – 18.00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13.00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Прививочный кабинет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15.1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955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          работы            специалистов     (врачей)</w:t>
            </w:r>
          </w:p>
        </w:tc>
      </w:tr>
      <w:tr w:rsidR="00AA5CE2" w:rsidRPr="006F0693" w:rsidTr="005E3375">
        <w:trPr>
          <w:tblCellSpacing w:w="15" w:type="dxa"/>
        </w:trPr>
        <w:tc>
          <w:tcPr>
            <w:tcW w:w="3342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Врачи педиатры участковые</w:t>
            </w:r>
          </w:p>
        </w:tc>
        <w:tc>
          <w:tcPr>
            <w:tcW w:w="285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AA5CE2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 – пятница</w:t>
            </w:r>
          </w:p>
          <w:p w:rsidR="00AA5CE2" w:rsidRPr="006F0693" w:rsidRDefault="00AA5CE2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329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AA5CE2" w:rsidRPr="006F0693" w:rsidRDefault="005E3375" w:rsidP="00AA5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8.00 – 15.12</w:t>
            </w:r>
          </w:p>
          <w:p w:rsidR="00AA5CE2" w:rsidRPr="006F0693" w:rsidRDefault="009204E4" w:rsidP="00AA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A5CE2" w:rsidRPr="006F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8.00 – 13.00</w:t>
            </w:r>
          </w:p>
        </w:tc>
      </w:tr>
    </w:tbl>
    <w:p w:rsidR="005E3375" w:rsidRPr="006F0693" w:rsidRDefault="005E3375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9.1.12. Информацию о времени приема врачей всех специальностей, о порядке предварительной записи на прием к врачам, о времени и месте приема населения главным врачом, пациент может получить в справочном окне регистратуры в устной форме и наглядно — с помощью информационных стендов, расположенных в холле Поликлиники.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9204E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10.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Порядок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предоставления стационарной медицинской помощи по экстренным показаниям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10.1. Госпитализация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стационар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 экстренным показаниям осуществляется:</w:t>
      </w:r>
    </w:p>
    <w:p w:rsidR="00AA5CE2" w:rsidRPr="006F0693" w:rsidRDefault="00AA5CE2" w:rsidP="00AA5CE2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врачами первичного звена;</w:t>
      </w:r>
    </w:p>
    <w:p w:rsidR="00AA5CE2" w:rsidRPr="006F0693" w:rsidRDefault="00ED0BD7" w:rsidP="00AA5CE2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фельдшерами</w:t>
      </w:r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скорой медицинской помощи;</w:t>
      </w:r>
    </w:p>
    <w:p w:rsidR="00AA5CE2" w:rsidRPr="006F0693" w:rsidRDefault="00AA5CE2" w:rsidP="00AA5CE2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переводом из другого лечебно-профилактического учреждения;</w:t>
      </w:r>
    </w:p>
    <w:p w:rsidR="00AA5CE2" w:rsidRPr="006F0693" w:rsidRDefault="00AA5CE2" w:rsidP="00AA5CE2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обратившихся больных.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госпитализацию в стационар направляются пациенты с предварительным или установленным ранее диагнозом.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Максимальное время ожидания госпитализации составляет не более трех часов с момента определения показаний, Больной должен быть осмотрен врачом в приемном отделении не позднее 30 минут с момента обращения, при угрожающих жизни состояниях — немедленно.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случаях, когда для окончательной постановки диагноза требуются динамическое наблюдение и полный объем неотложных лечебно-диагностических мероприятий, допускается нахождение больного в приемном отделении до шести часов.</w:t>
      </w:r>
    </w:p>
    <w:p w:rsidR="00AA5CE2" w:rsidRPr="006F0693" w:rsidRDefault="00AA5CE2" w:rsidP="009204E4">
      <w:pPr>
        <w:shd w:val="clear" w:color="auto" w:fill="FFFFFF"/>
        <w:spacing w:after="0" w:line="5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Показания к госпитализации:</w:t>
      </w:r>
    </w:p>
    <w:p w:rsidR="00AA5CE2" w:rsidRPr="006F0693" w:rsidRDefault="00AA5CE2" w:rsidP="00AA5CE2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AA5CE2" w:rsidRPr="006F0693" w:rsidRDefault="00AA5CE2" w:rsidP="00AA5CE2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состояние, требующее активного динамического наблюдения;</w:t>
      </w:r>
    </w:p>
    <w:p w:rsidR="00AA5CE2" w:rsidRPr="006F0693" w:rsidRDefault="00AA5CE2" w:rsidP="00AA5CE2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необходимость изоляции;</w:t>
      </w:r>
    </w:p>
    <w:p w:rsidR="00AA5CE2" w:rsidRPr="006F0693" w:rsidRDefault="00AA5CE2" w:rsidP="00AA5CE2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специальных видов обследования;</w:t>
      </w:r>
    </w:p>
    <w:p w:rsidR="00AA5CE2" w:rsidRPr="006F0693" w:rsidRDefault="00AA5CE2" w:rsidP="00AA5CE2">
      <w:pPr>
        <w:numPr>
          <w:ilvl w:val="0"/>
          <w:numId w:val="1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обследование по направлениям медицинских комиссий военкоматов.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Виды медицинской помощи определяются в соответствии с лицензией лечебн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профилактического учреждения (далее — ЛПУ) установленного образца. В случаях, когда необходимые виды помощи выходят за рамки возможностей ЛПУ, больной должен быть переведен в ЛПУ с соответствующими возможностями либо должны быть привлечены к лечению компетентные специалисты.</w:t>
      </w:r>
    </w:p>
    <w:p w:rsidR="009204E4" w:rsidRPr="006F0693" w:rsidRDefault="009204E4" w:rsidP="009204E4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10.2. Порядок</w:t>
      </w:r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предоставления плановой медицинской помощи: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Плановая госпитализация осуществляется только при наличии у больного результатов диагностических исследований, которые могут быть проведены в амбулаторных условиях (согласно вышеуказанному перечню обязательного объема обследования больных, направляемых на плановую госпитализацию), и при возможности проведения необходимых методов обследования в ЛПУ.</w:t>
      </w:r>
    </w:p>
    <w:p w:rsidR="00AA5CE2" w:rsidRPr="006F0693" w:rsidRDefault="00AA5CE2" w:rsidP="009204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Максимальное время ожидания определяется очередью на плановую госпитализацию. В стационарах ведется журнал очередности на госпитализацию, включающий в себя следующие сведения: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Паспортные данные пациента, диагноз, срок планируемой госпитализации.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направлении поликлиники, выданном пациенту, врач стационара указывает дату планируемой госпитализации. В случае невозможности госпитализировать больного в назначенный срок руководство ЛПУ обязано известить пациента не менее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чем за три дня до даты плановой госпитализации, и согласовать с ним новый срок госпитализации.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Сроки ожидания медицинской помощи,  оказываемой в плановой форме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медицинских организациях, оказывающих амбулаторно-поликлиническую медицинскую помощь: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время, отведенное на прием больного, определяется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нормативными правовыми актами, утвержденными в установленном порядке;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допускается наличие очередности больных на прием к врачу и на проведение диагностических и лабораторных исследований, за исключением неотложных состояний;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обеспечивается доступность медицинской помощи гражданам в поликлинических учреждениях в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рабочие дни недели с 8.00 до 18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часов и в субботу с 8.00 до 13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.00 часов;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обеспечивается совпадение времени приема врача-терапевта участкового, врача-педиатра участкового и врача общей практики со временем работы кабинетов и служб, где осуществляются консультации, исследования, процедуры;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плановые консультации врачей-специалистов и плановое проведение отдельных диагностических исследований по ряду видов медицинской помощи и дорогостоящих методов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исследований в течение 10 дней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обоснованном подозрении на наличие у больного злокачественного новообразования или установленном диагнозе злокачественного новообразования плановый прием больных специалистом-онкологом и проведение диагностических исс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ледований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осуществляются в сроки, определяемые в соответствии с медицинскими показаниями, но с периодом ожидания не более двух недель;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 ожидания, назначенное по предварительной записи амбулаторного приема, не должно превышать 30 минут от указанного в талоне на прием к врачу (исключения допускаются в случаях оказания врачом экстренной помощи другому пациенту либо пациенту, имеющему право на внеочередное оказание медицинской помощи, о чем другие пациенты, ожидающие приема, должны быть проинформированы персоналом медицинской организации);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 ожидания медицинского работника (врача, медицинской сестры, фельдшера) при оказании медицинской помощи и услуг на дому не должно превышать шести часов с момента назначения времени обслуживания вызова (кроме периодов эпидемических подъемов заболеваемости населения).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медицинских организациях, оказывающих стационарную медицинскую помощь: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оказание медицинской помощи осуществляется круглосуточно;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допускается наличие очередности на госпитализацию сроком до одного месяца (с ведением листа ожидания), за исключением случаев неотложных состояний.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оказании скорой медицинской помощи время ожидания бригады скорой медицинской помощи не должно превышать 20 минут</w:t>
      </w:r>
    </w:p>
    <w:p w:rsidR="00AA5CE2" w:rsidRPr="006F0693" w:rsidRDefault="00AA5CE2" w:rsidP="009204E4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10.3. Условия госпитализации: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Госпитализация застрахованных лиц обеспечивается в оптимальные сроки лечащим врачом или иным медицинским работником при наличии показаний для госпитализации:</w:t>
      </w:r>
    </w:p>
    <w:p w:rsidR="00AA5CE2" w:rsidRPr="006F0693" w:rsidRDefault="00AA5CE2" w:rsidP="00AA5CE2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экстренная госпитализация (по экстренным показаниям) в дежурные стационары обеспечивается согласно графикам дежурств стационарных учреждений,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приказами органов здравоохранения администраций муниципальных образований края по установленным правилам, при необходимости организуется транспортировка больного в срок не более трех часов с момента определения показаний к госпитализации; госпитализация по экстренным показаниям осуществляется также при самостоятельном обращении больного при наличии медицинских показаний;</w:t>
      </w:r>
      <w:proofErr w:type="gramEnd"/>
    </w:p>
    <w:p w:rsidR="00AA5CE2" w:rsidRPr="006F0693" w:rsidRDefault="00AA5CE2" w:rsidP="00AA5CE2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плановая госпитализация обеспечивается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установленными правилами и условиями договора ОМС после проведения необходимого обследования в поликлинике в соответствии с Перечнем обязательного объема обследования больных, направляемых на плановую госпитализацию, в зависимости от заболеваний.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Общими показаниями для госпитализации являются:</w:t>
      </w:r>
    </w:p>
    <w:p w:rsidR="00AA5CE2" w:rsidRPr="006F0693" w:rsidRDefault="00AA5CE2" w:rsidP="00AA5CE2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абсолютных показаний для экстренной госпитализации;</w:t>
      </w:r>
    </w:p>
    <w:p w:rsidR="00AA5CE2" w:rsidRPr="006F0693" w:rsidRDefault="00AA5CE2" w:rsidP="00AA5CE2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неясные и сложные случаи при отсутствии возможности обеспечить квалифицированную консультацию, в том числе состояние с отсутствием эффекта от проводимых лечебно-диагностических мероприятий, лихорадка в течение пяти дней, длительный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субфебриллитет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неясной этиологии, иные состояния, требующие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дополнительного обследования, если установить причину в амбулаторных условиях невозможно;</w:t>
      </w:r>
    </w:p>
    <w:p w:rsidR="00AA5CE2" w:rsidRPr="006F0693" w:rsidRDefault="00AA5CE2" w:rsidP="00AA5CE2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абсолютных показаний для плановой госпитализации (в том числе медик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социальный уход и уход за ребенком);</w:t>
      </w:r>
    </w:p>
    <w:p w:rsidR="00AA5CE2" w:rsidRPr="006F0693" w:rsidRDefault="00AA5CE2" w:rsidP="00AA5CE2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наличие относительных показаний для плановой госпитализации в сочетании с невозможностью обеспечить необходимое обследование и лечение по социальным условиям в амбулаторных условиях, трудоемкостью лечебно-диагностического процесса в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догоспитальных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условиях, необходимостью подключения специализированных видов медицинской помощи и услуг (в том числе оперативного лечения или реабилитации);</w:t>
      </w:r>
      <w:proofErr w:type="gramEnd"/>
    </w:p>
    <w:p w:rsidR="00AA5CE2" w:rsidRPr="006F0693" w:rsidRDefault="00AA5CE2" w:rsidP="00AA5CE2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необходимость проведения различных видов экспертиз или стационарного обследования при невозможности провести их в амбулаторных условиях, в том числе: антенатальный лечебно-профилактический скрининг беременных, ВТЭ, обследование по направлениям военкомата, суда, иные обследования или экспертные оценки, требующие динамического наблюдения и комплексного обследования.</w:t>
      </w:r>
    </w:p>
    <w:p w:rsidR="00AA5CE2" w:rsidRPr="006F0693" w:rsidRDefault="00AA5CE2" w:rsidP="00AA5CE2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направлении на стационарное лечение обеспечиваются: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очный осмотр пациента лечащим врачом;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оформление документации по установленным требованиям (запись в амбулаторной карте, направление на госпитализацию);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предварительное обследование (результаты анализов и иных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исслед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., рентгеновские снимки, выписки из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амбул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карты и иная документация, позволяющая ориентироваться в состоянии здоровья пациента) согласно изложенному ниже перечню обязательного объема обследования больных, направляемых на плановую госпитализацию;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комплекс мер по оказанию экстренной помощи, организации противоэпидемических и иных мероприятий на этапах оказания медицинской помощи пациенту;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транспортировки больного при экстренных и неотложных состояниях;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необходимости — сопровождение больного на последующий этап оказания медицинской помощи (с участием родственников, медицинского персонала или доверенных лиц);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определении абсолютных показаний к плановой госпитализации необходимое амбулаторное обследование проводится в срок не более трех дней;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определении относительных показаний для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плановой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госпитал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необходимое амбулаторное обследование проводится в сроки, удобные для больного. Время госпитализации согласовывается с пациентом и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леч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учреждением, куда направляется больной.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специальных видов обследования;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направлению бюро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медико-социальной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экспертизы;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антенатальный лечебно-диагностический скрининг; </w:t>
      </w:r>
      <w:proofErr w:type="spell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пренатальная</w:t>
      </w:r>
      <w:proofErr w:type="spell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диагностика (при невозможности проведения в амбулаторных условиях);</w:t>
      </w:r>
    </w:p>
    <w:p w:rsidR="00AA5CE2" w:rsidRPr="006F0693" w:rsidRDefault="00AA5CE2" w:rsidP="00AA5CE2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направлениям райвоенкоматов при первичной постановке на учет лиц, подлежащих призыву.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Виды медицинской помощи при плановой госпитализации определяются в соответствии с лицензией лечебно-профилактического учреждения установленного образца.</w:t>
      </w:r>
    </w:p>
    <w:p w:rsidR="00AA5CE2" w:rsidRPr="006F0693" w:rsidRDefault="00AA5CE2" w:rsidP="00AA5CE2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10.4. Условия пребывания </w:t>
      </w:r>
      <w:r w:rsidR="009204E4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пациентов  в ГБУЗ СК «Новоселицкая РБ»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 бесплатном оказании медицинской помощи в стационарных условиях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Госпитализация больного осуществляется в соответствии с медицинскими показаниями по направлению лечащего врача медицинской организации независимо от формы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собственности и ведомственной принадлежности, скорой медицинской помощи, а также при самостоятельном обращении больного по экстренным показаниям.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Больные могут быть размещены в многоместных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палатах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A5CE2" w:rsidRPr="006F0693" w:rsidRDefault="007D1C60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Больные</w:t>
      </w:r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обеспечиваются лечебным питанием в </w:t>
      </w:r>
      <w:proofErr w:type="gramStart"/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физиологическими нормами, утвержденными Министерством здравоохранения и социального развития Российской Федерации, в пределах предусмотренных финансовых средств.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ухода за ребенком независимо от его возраста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лечения. При совместном нахождении в медицинской организации в стационарных условиях с ребенком до достижения им возраста четырех лет (с ребенком старше данного возраста — при наличии медицинских показаний)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Условия размещения пациентов в маломестных </w:t>
      </w:r>
      <w:proofErr w:type="gramStart"/>
      <w:r w:rsidRPr="006F0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палатах</w:t>
      </w:r>
      <w:proofErr w:type="gramEnd"/>
      <w:r w:rsidRPr="006F0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(боксах) по медицинским и (или) эпидемиологическим показаниям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Размещение в маломестных палатах (боксах) пациентов осуществляется в соответствии с </w:t>
      </w:r>
      <w:hyperlink r:id="rId7" w:history="1">
        <w:r w:rsidRPr="006F069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перечнем</w:t>
        </w:r>
      </w:hyperlink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медицинских и эпидемиологических показаний к размещению пациентов в маломестных палатах (боксах), утвержденным Приказом Министерства здравоохранения и социального развития Российской Федерации от 15 мая 2012 года N 535н.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Порядок предоставления транспортных услуг при сопровождении медицинским работником пациента, находящегося на лечении в стационарных условиях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целях выполнения порядков оказания медицинской помощи и стандартов медицинской помощи пациенту, находящемуся на лечении в стационарных условиях, в случае необходимости проведения диагностических исследований при отсутствии возможности их проведения медицинской организацией, оказывающей медицинскую помощь пациенту, осуществляется его транспортировка автотранспортом медицинской организации в сопровождении медицинского работника.</w:t>
      </w:r>
    </w:p>
    <w:p w:rsidR="00AA5CE2" w:rsidRPr="006F0693" w:rsidRDefault="00AA5CE2" w:rsidP="007D1C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10.5. Требования к направлению больного при госпитализации в стационар: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Направление на плановую госпитализацию выписывается на бланках лечебно-профилактического учреждения, подлежащих строгому учету.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направлении указываются: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фамилия, имя, отчество больного полностью (для иностранных граждан желательна запись на английском языке);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 рождения указывается полностью (число, месяц, год рождения);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административный район проживания больного;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данные действующего полиса обязательного медицинского страхования (серия, номер, название страховой организации, выдавшей полис) и паспорта (удостоверения личности);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отсутствии полиса — паспортные данные;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официальное название стационара и отделения, куда направляется больной;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 госпитализации;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диагноз основного заболевания согласно международной классификации болезней;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данные обследования согласно обязательному объему обследования больных, направляемых в стационары (лабораторного, инструментального, рентгеновского, консультации специалистов в соответствии с медико-экономическими стандартами), с указанием даты;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сведения об эпидемиологическом окружении;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сведения о профилактических прививках;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 выписки направления, фамилия врача, подпись врача, выдавшего направление, подпись заведующего терапевтическим отделением;</w:t>
      </w:r>
    </w:p>
    <w:p w:rsidR="00AA5CE2" w:rsidRPr="006F0693" w:rsidRDefault="00AA5CE2" w:rsidP="00AA5CE2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название лечебного учреждения, которое направляет больного на стационарное лечение.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Направление на госпитализацию граждан, имеющих право на получение набора социальных услуг, оформляется в соответствии с приказом Министерства здравоохранения и социального развития Российской Федерации от 22 ноября 2004 года № 255 «О порядке оказания первичной медико-санитарной помощи гражданам, имеющим право на получение набора социальных услуг».</w:t>
      </w:r>
      <w:proofErr w:type="gramEnd"/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госпитализацией больного осуществляет лечащий врач, направивший пациента в стационар. Направление на плановую госпитализацию пациентов  оформляется амбулаторно-поликлиническим учреждением, за которым закреплен пациент по полису ОМС.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Амбулаторно-поликлиническое учреждение обеспечивает контроль за выдачей направлений застрахованному больному, зарегистрированному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этом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медицинском учреждении, на плановую госпитализацию в стационары системы ОМС.   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Направление больного на госпитализацию должно соответствовать установленным требованиям.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AA5CE2">
      <w:pPr>
        <w:shd w:val="clear" w:color="auto" w:fill="FFFFFF"/>
        <w:spacing w:after="0" w:line="525" w:lineRule="atLeast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10.6. Критерии выписки из стационара: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AA5CE2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Выписка больного производится лечащим врачом по согласованию с заведующим отделением стационара.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Выписка из больницы разрешается:</w:t>
      </w:r>
    </w:p>
    <w:p w:rsidR="00AA5CE2" w:rsidRPr="006F0693" w:rsidRDefault="00AA5CE2" w:rsidP="00AA5CE2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выздоровлении больного;</w:t>
      </w:r>
    </w:p>
    <w:p w:rsidR="00AA5CE2" w:rsidRPr="006F0693" w:rsidRDefault="00AA5CE2" w:rsidP="00AA5CE2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стойком улучшении, когда по состоянию здоровья больной может без ущерба для здоровья продолжать лечение в амбулаторно-поликлиническом учреждении или домашних условиях;</w:t>
      </w:r>
    </w:p>
    <w:p w:rsidR="00AA5CE2" w:rsidRPr="006F0693" w:rsidRDefault="00AA5CE2" w:rsidP="00AA5CE2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необходимости перевода больного в другую организацию здравоохранения;</w:t>
      </w:r>
    </w:p>
    <w:p w:rsidR="00AA5CE2" w:rsidRPr="006F0693" w:rsidRDefault="00AA5CE2" w:rsidP="00AA5CE2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письменному требованию больного либо его законного представителя до излечения, если выписка не угрожает жизни больного и не опасна для окружающих.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В этом случае выписка может быть проведена только с разрешения главного врача больницы или его заместителя по медицинской части.</w:t>
      </w:r>
    </w:p>
    <w:p w:rsidR="00AA5CE2" w:rsidRPr="006F0693" w:rsidRDefault="00AA5CE2" w:rsidP="00AA5CE2">
      <w:pPr>
        <w:numPr>
          <w:ilvl w:val="0"/>
          <w:numId w:val="2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нарушения больничного режима:</w:t>
      </w:r>
    </w:p>
    <w:p w:rsidR="00AA5CE2" w:rsidRPr="006F0693" w:rsidRDefault="00AA5CE2" w:rsidP="00AA5CE2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прерывание лечения, употребление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процессе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лечения алкоголя, наркотиков;</w:t>
      </w:r>
    </w:p>
    <w:p w:rsidR="00AA5CE2" w:rsidRPr="006F0693" w:rsidRDefault="00AA5CE2" w:rsidP="00AA5CE2">
      <w:pPr>
        <w:numPr>
          <w:ilvl w:val="0"/>
          <w:numId w:val="2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отказ от лечения или самовольный уход с приема врача или из стационара, после предупреждения гражданина под роспись о наличии у него заболевания, о возможных осложнениях заболевания, а также о соблюдении правил личной гигиены, порядка и режима лечения в лечебно-профилактическом учреждении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лечащий врач имеет право выписать пациента (с учетом тяжести состояния больного).</w:t>
      </w:r>
    </w:p>
    <w:p w:rsidR="00AA5CE2" w:rsidRPr="006F0693" w:rsidRDefault="00AA5CE2" w:rsidP="00AA5CE2">
      <w:pPr>
        <w:numPr>
          <w:ilvl w:val="0"/>
          <w:numId w:val="2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Перед выпиской из стационара в необходимых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случаях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производится заключительный осмотр больного и в день его выбытия из стационара ему выдается эпикриз (выписка из истории болезни), листок временной нетрудоспособности. Первый экземпляр эпикриза вклеивается в медицинскую карту стационарного больного, второй экземпляр направляется в территориальную поликлинику по месту жительства,  а третий экземпляр по медицинским показаниям дается на руки пациенту.</w:t>
      </w:r>
    </w:p>
    <w:p w:rsidR="00AA5CE2" w:rsidRPr="006F0693" w:rsidRDefault="00AA5CE2" w:rsidP="00AA5CE2">
      <w:pPr>
        <w:numPr>
          <w:ilvl w:val="0"/>
          <w:numId w:val="2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История болезни после выбытия пациента из стационара оформляется и сдается на хранение в медицинский архив организации здравоохранения.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7D1C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10.7.Порядок  оказания медицинской помощи больным, не имеющим экстренных показаний (плановая помощь) В поликлинической службе.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 плановых больных осуществляется по предварительной записи.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Прием, как правило, должен совпадать со временем работы основных кабинетов и служб медицинского учреждения, обеспечивающих консультации, обследования, процедуры.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Время ожидания приема — не более 20 минут от времени, назначенного пациенту, за исключением случаев, когда врач участвует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экстренной помощи другому больному, о чем ожидающие приема, должны быть проинформированы.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A5CE2" w:rsidRPr="006F0693" w:rsidRDefault="00AA5CE2" w:rsidP="006F06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ПРАВА И ОБЯЗАННОСТИ ПАЦИЕНТА</w:t>
      </w:r>
    </w:p>
    <w:p w:rsidR="00AA5CE2" w:rsidRDefault="00AA5CE2" w:rsidP="006F06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или законного представителя</w:t>
      </w:r>
    </w:p>
    <w:p w:rsidR="006F0693" w:rsidRPr="006F0693" w:rsidRDefault="006F0693" w:rsidP="006F06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AA5CE2" w:rsidRPr="006F0693" w:rsidRDefault="00AA5CE2" w:rsidP="00AA5CE2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обращении за медицинской помощью и ее получении пациент имеет право: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обследование, лечение и нахождение в организации здравоохранения в условиях, соответствующих санитарно-гигиеническим и противоэпидемическим требованиям.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облегчение боли, связанной с заболеванием и (или) меди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цинским вмешательством, доступными способами и средс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твами;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перевод к другому лечащему врачу с разрешения руководи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теля организации здравоохранения (ее структурного подраз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деления);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обжалование поставленного диагноза, применяемых мето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дов обследования и лечения, организации оказания меди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цинской помощи;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добровольное согласие информированного пациента на медицинское вмешательство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законодатель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ными актами;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отказ от оказания (прекращение) медицинской помощи, от госпитализации, за исключением случаев, предусмотрен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ных законодательными актами;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обращение с жалобой к должностным лицам организации здравоохранения, в которой ему оказывается медицинская помощь, а также к должностным лицам государственных органов или в суд;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сохранение медицинскими работниками в тайне инфор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получение в доступной для него форме полной информации о состоянии своего здоровья, применяемых методах диа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гностики и лечения, а также на выбор лиц, которым может быть передана информация о состоянии его здоровья;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нахождении на стационарном лечении пациент имеет право на допуск к нему посетителей, адвоката, священно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служителя, а также на предоставление условий для отправ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ления религиозных обрядов, если это не нарушает правил внутреннего распорядка организации здравоохранения для пациентов, санитарно-гигиенических и противоэпидеми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ческих требований;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подачу в письменном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своих предложений по совершенс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твованию деятельности организации здравоохранения;</w:t>
      </w:r>
    </w:p>
    <w:p w:rsidR="00AA5CE2" w:rsidRPr="006F0693" w:rsidRDefault="00AA5CE2" w:rsidP="00AA5CE2">
      <w:pPr>
        <w:numPr>
          <w:ilvl w:val="1"/>
          <w:numId w:val="29"/>
        </w:numPr>
        <w:shd w:val="clear" w:color="auto" w:fill="FFFFFF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партнерство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присутствие мужа, матери, сестры или иных лиц при наличии в родовспомогательном учреждении условий для индивидуального приема родов и по желанию роженицы.</w:t>
      </w:r>
    </w:p>
    <w:p w:rsidR="00AA5CE2" w:rsidRPr="006F0693" w:rsidRDefault="00AA5CE2" w:rsidP="00AA5CE2">
      <w:pPr>
        <w:numPr>
          <w:ilvl w:val="0"/>
          <w:numId w:val="2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 обязан: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принимать меры к сохранению и укреплению своего здоровья;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обращаться за медицинской помощью;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уважительно относиться к медицинским работникам и дру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гим лицам, участвующим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оказании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медицинской помощи;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представлять лицу, оказывающему медицинскую помощь, известную ему достоверную информацию о состоянии свое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здоровья, в том числе о противопоказаниях к применению лекарственных средств, ранее перенесенных и наследствен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ных заболеваниях;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выполнять медицинские предписания;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сотрудничать с врачом на всех этапах оказания медицинской помощи;</w:t>
      </w:r>
    </w:p>
    <w:p w:rsidR="00AA5CE2" w:rsidRPr="006F0693" w:rsidRDefault="00AA5CE2" w:rsidP="00AA5CE2">
      <w:pPr>
        <w:numPr>
          <w:ilvl w:val="0"/>
          <w:numId w:val="3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соблюдать правила внутреннего распорядка организации здравоохранения для пациентов и бережно относиться к имуществу организации здравоохранения.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7D1C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10.8.Внутренний распорядок работы отделений  круглосуточного стационара: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06.00 – подъем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06.00 – 06.30 – гигиенические процедуры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06.30 – 07.00 – измерение температуры тела, АД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07.00 – 08.00 – лечебные процедуры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08.00 – 10.00 – диагностические мероприятия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08.00 – 08.30 – первый завтрак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09.30 – 10.30 – врачебный обход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11.00 – 13.00 — лечебные процедуры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13.00 – 13.30 – обед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14.00 – 16.00 – дневной сон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16.00 – 18.00 – посещения пациентов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17.00 – 17.30 – измерение  температуры тела, АД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17.00 – 17.25 – первый ужин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18.30 – 20.00 –лечебные процедуры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21.30 – 22.00 —  личная гигиена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22.00 – 06.00 – ночной сон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целях обеспечения максимально комфортных и способствующих быстрейшему выздоровлению пациентов условий действует лечебно-охранительный режим и соответствующий ему распорядок дня.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время врачебных обходов, лечебно-диагностических процедур пациенты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 родители маленьких детей) должны находиться в палатах.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весь период нахождения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стационаре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запрещено употреблять алкогольные напитки, курить.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час послеобеденного отдыха пациенты обязаны соблюдать тишину.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22.00 все пациенты должны находиться в своих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палатах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использовать только индивидуальные светильники и соблюдать тишину.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Покидать территорию больницы категорически запрещается. Прогулки по территории больницы осуществляются только по разрешению лечащего врача.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Пациент, по собственному желанию решивший прервать лечение в больнице, должен сделать письменное заявление.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Питание пациентов с палатным и общим режимом проводится в столовой отделения. Пациенты, находящиеся на постельном режиме, питаются в палате.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отделениях предусмотрено время беседы врачей с родственниками (после 14.00 часов).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соблюдения пожарной безопасности пациентам запрещается пользоваться электронагревательными приборами. Наличие 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телевизора  в  палате  допускается  только  с  разрешения заведующего отделением. Запрещается курение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палатах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Пациенты обязаны бережно относиться к имуществу больницы. В случае преднамеренной порчи имущества пациенту может быть предъявлен иск о возмещении материального ущерба.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эпидемиологической безопасности пациентов и персонала больницы, при нарушении перечня и сроков реализации скоропортящихся </w:t>
      </w:r>
      <w:r w:rsidR="007D1C60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продуктов, администрация Р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 оставляет за собой право их изъятия и уничтожения.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особо скоропортящимся продуктам относятся мясные, рыбные, творожные, овощные блюда, молоко, кисломолочные продукты, вареные колбасы, кулинарные изделия, кремовые кондитерские изделия, изделия из крови и субпродуктов.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Хранение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отделениях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скоропортящихся продуктов допускается только с разрешения лечащего врача, в соответствии с назначенной диетой, при условии соблюдения температурного режима (от +4 до +8 °С) и сроков реализации.</w:t>
      </w:r>
    </w:p>
    <w:p w:rsidR="00AA5CE2" w:rsidRPr="006F0693" w:rsidRDefault="00AA5CE2" w:rsidP="00AA5CE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Пациенты, нарушившие правил</w:t>
      </w:r>
      <w:r w:rsidR="007D1C60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внутреннего распорядка ГБУЗ СК НР</w:t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 могут быть выписаны до окончания лечения.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AA5CE2" w:rsidRPr="006F0693" w:rsidRDefault="00AA5CE2" w:rsidP="00ED0B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ED0B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ПАМЯТКА для посетителей отделения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Посещение  больных  разрешается:</w:t>
      </w:r>
    </w:p>
    <w:p w:rsidR="00AA5CE2" w:rsidRPr="006F0693" w:rsidRDefault="00ED0BD7" w:rsidP="00AA5CE2">
      <w:pPr>
        <w:numPr>
          <w:ilvl w:val="0"/>
          <w:numId w:val="3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в будние  дни</w:t>
      </w:r>
      <w:r w:rsidR="00AA5CE2"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с 16.00  до 18.00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Посещение   тяжелобольных  по   пропускам,    подписанным   зав отделением.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Примечания:</w:t>
      </w:r>
    </w:p>
    <w:p w:rsidR="00AA5CE2" w:rsidRPr="006F0693" w:rsidRDefault="00AA5CE2" w:rsidP="00AA5CE2">
      <w:pPr>
        <w:numPr>
          <w:ilvl w:val="0"/>
          <w:numId w:val="3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больному допускается не более двух человек</w:t>
      </w:r>
    </w:p>
    <w:p w:rsidR="00AA5CE2" w:rsidRPr="006F0693" w:rsidRDefault="00AA5CE2" w:rsidP="00AA5CE2">
      <w:pPr>
        <w:numPr>
          <w:ilvl w:val="0"/>
          <w:numId w:val="3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Запрещен вход на территорию больницы: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граждан в нетрезвом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состоянии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граждан с детьми  дошкольного возраста (до 7 лет) без сопровождения родителей;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граждан с домашними животными</w:t>
      </w:r>
    </w:p>
    <w:p w:rsidR="00AA5CE2" w:rsidRPr="006F0693" w:rsidRDefault="00AA5CE2" w:rsidP="00AA5CE2">
      <w:pPr>
        <w:numPr>
          <w:ilvl w:val="0"/>
          <w:numId w:val="3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Запрещается передача больным, находящимся на лечении в больнице: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-скоропортящихся продуктов;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-кур, цыплят (отварных);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-паштетов, студней, заливных (мясных, рыбных);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-пельменей, блинчиков, беляшей с мясом;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-винегретов, салатов (овощных, рыбных, мясных);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-кондитерских изделий с заварным кремом и кремом из сливок;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-бутербродов с колбасой, ветчиной, рыбой и т.д.;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-простокваши;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-сырых яиц.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ED0BD7" w:rsidRDefault="00AA5CE2" w:rsidP="00ED0B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ED0B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ПРАВИЛА поведения пациентов отделения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Пациент, поступивший в отделение, должен выполнять правила, которые, помогут быстрейшему восстановлению его здоровья и сил. Излечение зависит не только от применения лекарств и процедур, но и от соблюдения больничного режима.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Пациент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ы(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родители маленьких детей) должны: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 строго соблюдать распорядок дня, который вывешен к сведению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больных в отделении;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 быть вежливым с обслуживающим персоналом;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 по интересующим медицинским вопросам обращаться к своему лечащему врачу или палатной медицинской сестре;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      сообщить своим родным, что посещения и передача продуктов — строго по часам;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—    во время врачебного обхода, в часы измерения температуры тела и выполнения врачебных процедур,  а также в час отдыха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необходимо находиться в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палатах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во время отдыха строго соблюдать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тишину;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по возможности проветривать больничные палаты не реже 3-4</w:t>
      </w: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 в день по 10-20 минут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соблюдать чистоту в палате, в прикроватных тумбочках;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соблюдать правила личной гигиены;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бережно обращаться с имуществом отделения;</w:t>
      </w:r>
    </w:p>
    <w:p w:rsidR="00AA5CE2" w:rsidRPr="006F0693" w:rsidRDefault="00AA5CE2" w:rsidP="00AA5CE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AA5CE2" w:rsidRPr="00ED0BD7" w:rsidRDefault="00AA5CE2" w:rsidP="00ED0B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ED0B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ИНСТРУКЦИЯ по соблюдению лечебно-охранительного режима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 лечебно-охранительным режимом подразумевается  комплекс организационных    мероприятий    в    лечебно-профилактическом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учреждении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направленных на создание условий для пациента, максимально способствующих его быстрому выздоровлению.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соблюдении пациентом правильного режима нормализуются физиологические ритмы жизнедеятельности организма, связанные со сном, питанием, эмоциональным и физическим состоянием, возрастает сила воздействия лечебных факторов.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связи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вышеизложенным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пациентам, проходящим курс стационарного лечения в следует придерживаться Правил лечебно-охранительного режима, а именно: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1.Отказаться на время лечения от курения, приема алкоголя и других вредных привычек.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Придерживаться установленного в распорядка дня.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Придерживаться назначенного врачом  режима  (</w:t>
      </w:r>
      <w:proofErr w:type="gramStart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постельный</w:t>
      </w:r>
      <w:proofErr w:type="gramEnd"/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палатный, общий).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Выполнять рекомендации лечащего врача.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Соблюдать назначенную врачом диету.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Отдыхать в послеобеденное время и вовремя отходить ко сну вечером.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период тихого часа и после 22.00 соблюдать тишину и пользоваться только индивидуальными светильниками.</w:t>
      </w:r>
    </w:p>
    <w:p w:rsidR="00AA5CE2" w:rsidRPr="006F0693" w:rsidRDefault="00AA5CE2" w:rsidP="00AA5CE2">
      <w:pPr>
        <w:numPr>
          <w:ilvl w:val="0"/>
          <w:numId w:val="3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Порядок выдачи справок, выписок из медицинской документации пациенту или другим лицам.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11.1. Порядок выдачи справок удостоверяющих временную нетрудоспособность, а также выписок из медицинской документации утверждается Министерством здравоохранения и социального развития Российской Федерации.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11.2. Документами, удостоверяющими временную нетрудоспособность больного, являются установленной формы листок нетрудоспособности или справка о временной нетрудоспособности (Форма 095-у — для учащихся).</w:t>
      </w:r>
    </w:p>
    <w:p w:rsidR="00AA5CE2" w:rsidRPr="006F0693" w:rsidRDefault="00AA5CE2" w:rsidP="00AA5C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6F06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11.3. Полученные пациентом справки о временной нетрудоспособности должны быть заверены печатями установленного образца.</w:t>
      </w:r>
    </w:p>
    <w:p w:rsidR="00AA5CE2" w:rsidRPr="00AA5CE2" w:rsidRDefault="00AA5CE2" w:rsidP="00AA5CE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777777"/>
          <w:sz w:val="20"/>
          <w:szCs w:val="20"/>
          <w:lang w:eastAsia="ru-RU"/>
        </w:rPr>
      </w:pPr>
      <w:r w:rsidRPr="00AA5CE2">
        <w:rPr>
          <w:rFonts w:ascii="inherit" w:eastAsia="Times New Roman" w:hAnsi="inherit" w:cs="Arial"/>
          <w:color w:val="777777"/>
          <w:sz w:val="20"/>
          <w:szCs w:val="20"/>
          <w:lang w:eastAsia="ru-RU"/>
        </w:rPr>
        <w:t> </w:t>
      </w:r>
    </w:p>
    <w:bookmarkEnd w:id="0"/>
    <w:p w:rsidR="00AA5CE2" w:rsidRDefault="00AA5CE2"/>
    <w:sectPr w:rsidR="00AA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554D"/>
    <w:multiLevelType w:val="multilevel"/>
    <w:tmpl w:val="44CE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67190"/>
    <w:multiLevelType w:val="multilevel"/>
    <w:tmpl w:val="C9208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7732A"/>
    <w:multiLevelType w:val="multilevel"/>
    <w:tmpl w:val="BBAA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07D91"/>
    <w:multiLevelType w:val="multilevel"/>
    <w:tmpl w:val="F31A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6571B"/>
    <w:multiLevelType w:val="multilevel"/>
    <w:tmpl w:val="48A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AE71C3"/>
    <w:multiLevelType w:val="multilevel"/>
    <w:tmpl w:val="23A0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D5063C"/>
    <w:multiLevelType w:val="multilevel"/>
    <w:tmpl w:val="9D0AF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C4357"/>
    <w:multiLevelType w:val="multilevel"/>
    <w:tmpl w:val="2006C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6592D"/>
    <w:multiLevelType w:val="multilevel"/>
    <w:tmpl w:val="93522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32E06"/>
    <w:multiLevelType w:val="multilevel"/>
    <w:tmpl w:val="8ABA8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418A5"/>
    <w:multiLevelType w:val="multilevel"/>
    <w:tmpl w:val="61C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FD1363"/>
    <w:multiLevelType w:val="multilevel"/>
    <w:tmpl w:val="EB7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84669D"/>
    <w:multiLevelType w:val="multilevel"/>
    <w:tmpl w:val="C096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674CCD"/>
    <w:multiLevelType w:val="multilevel"/>
    <w:tmpl w:val="3666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F952BA"/>
    <w:multiLevelType w:val="multilevel"/>
    <w:tmpl w:val="F006D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C61EFA"/>
    <w:multiLevelType w:val="multilevel"/>
    <w:tmpl w:val="4602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F02CB4"/>
    <w:multiLevelType w:val="multilevel"/>
    <w:tmpl w:val="7BE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1073CC"/>
    <w:multiLevelType w:val="multilevel"/>
    <w:tmpl w:val="612C6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F3312E"/>
    <w:multiLevelType w:val="multilevel"/>
    <w:tmpl w:val="EBB6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8C7DE2"/>
    <w:multiLevelType w:val="multilevel"/>
    <w:tmpl w:val="5AF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BE36911"/>
    <w:multiLevelType w:val="multilevel"/>
    <w:tmpl w:val="E85E07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FC1F27"/>
    <w:multiLevelType w:val="multilevel"/>
    <w:tmpl w:val="8A84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C4756FA"/>
    <w:multiLevelType w:val="multilevel"/>
    <w:tmpl w:val="0106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1D5145"/>
    <w:multiLevelType w:val="multilevel"/>
    <w:tmpl w:val="350E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DE53BB"/>
    <w:multiLevelType w:val="multilevel"/>
    <w:tmpl w:val="D52A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1767AE"/>
    <w:multiLevelType w:val="multilevel"/>
    <w:tmpl w:val="AAB4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BF6E47"/>
    <w:multiLevelType w:val="multilevel"/>
    <w:tmpl w:val="B30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C28020D"/>
    <w:multiLevelType w:val="multilevel"/>
    <w:tmpl w:val="BCA4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F5154F8"/>
    <w:multiLevelType w:val="multilevel"/>
    <w:tmpl w:val="08EC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0E561E"/>
    <w:multiLevelType w:val="multilevel"/>
    <w:tmpl w:val="09BE0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4A3C7E"/>
    <w:multiLevelType w:val="multilevel"/>
    <w:tmpl w:val="BBA06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32DA2"/>
    <w:multiLevelType w:val="multilevel"/>
    <w:tmpl w:val="A85C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511CDF"/>
    <w:multiLevelType w:val="multilevel"/>
    <w:tmpl w:val="A46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86305F"/>
    <w:multiLevelType w:val="multilevel"/>
    <w:tmpl w:val="AEF22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01FCE"/>
    <w:multiLevelType w:val="multilevel"/>
    <w:tmpl w:val="D86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6"/>
  </w:num>
  <w:num w:numId="5">
    <w:abstractNumId w:val="14"/>
  </w:num>
  <w:num w:numId="6">
    <w:abstractNumId w:val="10"/>
  </w:num>
  <w:num w:numId="7">
    <w:abstractNumId w:val="34"/>
  </w:num>
  <w:num w:numId="8">
    <w:abstractNumId w:val="7"/>
  </w:num>
  <w:num w:numId="9">
    <w:abstractNumId w:val="5"/>
  </w:num>
  <w:num w:numId="10">
    <w:abstractNumId w:val="9"/>
  </w:num>
  <w:num w:numId="11">
    <w:abstractNumId w:val="18"/>
  </w:num>
  <w:num w:numId="12">
    <w:abstractNumId w:val="30"/>
  </w:num>
  <w:num w:numId="13">
    <w:abstractNumId w:val="33"/>
  </w:num>
  <w:num w:numId="14">
    <w:abstractNumId w:val="11"/>
  </w:num>
  <w:num w:numId="15">
    <w:abstractNumId w:val="8"/>
  </w:num>
  <w:num w:numId="16">
    <w:abstractNumId w:val="20"/>
  </w:num>
  <w:num w:numId="17">
    <w:abstractNumId w:val="13"/>
  </w:num>
  <w:num w:numId="18">
    <w:abstractNumId w:val="27"/>
  </w:num>
  <w:num w:numId="19">
    <w:abstractNumId w:val="22"/>
  </w:num>
  <w:num w:numId="20">
    <w:abstractNumId w:val="2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5"/>
  </w:num>
  <w:num w:numId="26">
    <w:abstractNumId w:val="31"/>
  </w:num>
  <w:num w:numId="27">
    <w:abstractNumId w:val="16"/>
  </w:num>
  <w:num w:numId="28">
    <w:abstractNumId w:val="6"/>
  </w:num>
  <w:num w:numId="29">
    <w:abstractNumId w:val="2"/>
  </w:num>
  <w:num w:numId="30">
    <w:abstractNumId w:val="23"/>
  </w:num>
  <w:num w:numId="31">
    <w:abstractNumId w:val="32"/>
  </w:num>
  <w:num w:numId="32">
    <w:abstractNumId w:val="25"/>
  </w:num>
  <w:num w:numId="33">
    <w:abstractNumId w:val="24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E7"/>
    <w:rsid w:val="00116D54"/>
    <w:rsid w:val="00432EB7"/>
    <w:rsid w:val="005E3375"/>
    <w:rsid w:val="00601A77"/>
    <w:rsid w:val="006F0693"/>
    <w:rsid w:val="0076163D"/>
    <w:rsid w:val="00787FE7"/>
    <w:rsid w:val="007D1C60"/>
    <w:rsid w:val="009204E4"/>
    <w:rsid w:val="00AA5CE2"/>
    <w:rsid w:val="00AB0F13"/>
    <w:rsid w:val="00AF34C2"/>
    <w:rsid w:val="00DC2CD0"/>
    <w:rsid w:val="00DF1CC3"/>
    <w:rsid w:val="00ED0BD7"/>
    <w:rsid w:val="00F533EE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2"/>
  </w:style>
  <w:style w:type="paragraph" w:styleId="1">
    <w:name w:val="heading 1"/>
    <w:basedOn w:val="a"/>
    <w:next w:val="a"/>
    <w:link w:val="10"/>
    <w:uiPriority w:val="9"/>
    <w:qFormat/>
    <w:rsid w:val="00AF34C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4C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C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4C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4C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4C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4C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4C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4C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4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34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34C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F34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F34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F34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F34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F34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34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F34C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34C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34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F34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F34C2"/>
    <w:rPr>
      <w:b/>
      <w:bCs/>
    </w:rPr>
  </w:style>
  <w:style w:type="character" w:styleId="a8">
    <w:name w:val="Emphasis"/>
    <w:uiPriority w:val="20"/>
    <w:qFormat/>
    <w:rsid w:val="00AF34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F34C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F34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34C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F34C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F34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F34C2"/>
    <w:rPr>
      <w:b/>
      <w:bCs/>
      <w:i/>
      <w:iCs/>
    </w:rPr>
  </w:style>
  <w:style w:type="character" w:styleId="ad">
    <w:name w:val="Subtle Emphasis"/>
    <w:uiPriority w:val="19"/>
    <w:qFormat/>
    <w:rsid w:val="00AF34C2"/>
    <w:rPr>
      <w:i/>
      <w:iCs/>
    </w:rPr>
  </w:style>
  <w:style w:type="character" w:styleId="ae">
    <w:name w:val="Intense Emphasis"/>
    <w:uiPriority w:val="21"/>
    <w:qFormat/>
    <w:rsid w:val="00AF34C2"/>
    <w:rPr>
      <w:b/>
      <w:bCs/>
    </w:rPr>
  </w:style>
  <w:style w:type="character" w:styleId="af">
    <w:name w:val="Subtle Reference"/>
    <w:uiPriority w:val="31"/>
    <w:qFormat/>
    <w:rsid w:val="00AF34C2"/>
    <w:rPr>
      <w:smallCaps/>
    </w:rPr>
  </w:style>
  <w:style w:type="character" w:styleId="af0">
    <w:name w:val="Intense Reference"/>
    <w:uiPriority w:val="32"/>
    <w:qFormat/>
    <w:rsid w:val="00AF34C2"/>
    <w:rPr>
      <w:smallCaps/>
      <w:spacing w:val="5"/>
      <w:u w:val="single"/>
    </w:rPr>
  </w:style>
  <w:style w:type="character" w:styleId="af1">
    <w:name w:val="Book Title"/>
    <w:uiPriority w:val="33"/>
    <w:qFormat/>
    <w:rsid w:val="00AF34C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34C2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F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693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DC2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2"/>
  </w:style>
  <w:style w:type="paragraph" w:styleId="1">
    <w:name w:val="heading 1"/>
    <w:basedOn w:val="a"/>
    <w:next w:val="a"/>
    <w:link w:val="10"/>
    <w:uiPriority w:val="9"/>
    <w:qFormat/>
    <w:rsid w:val="00AF34C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4C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C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4C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4C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4C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4C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4C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4C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4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34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34C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F34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F34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F34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F34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F34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34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F34C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34C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34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F34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F34C2"/>
    <w:rPr>
      <w:b/>
      <w:bCs/>
    </w:rPr>
  </w:style>
  <w:style w:type="character" w:styleId="a8">
    <w:name w:val="Emphasis"/>
    <w:uiPriority w:val="20"/>
    <w:qFormat/>
    <w:rsid w:val="00AF34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F34C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F34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34C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F34C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F34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F34C2"/>
    <w:rPr>
      <w:b/>
      <w:bCs/>
      <w:i/>
      <w:iCs/>
    </w:rPr>
  </w:style>
  <w:style w:type="character" w:styleId="ad">
    <w:name w:val="Subtle Emphasis"/>
    <w:uiPriority w:val="19"/>
    <w:qFormat/>
    <w:rsid w:val="00AF34C2"/>
    <w:rPr>
      <w:i/>
      <w:iCs/>
    </w:rPr>
  </w:style>
  <w:style w:type="character" w:styleId="ae">
    <w:name w:val="Intense Emphasis"/>
    <w:uiPriority w:val="21"/>
    <w:qFormat/>
    <w:rsid w:val="00AF34C2"/>
    <w:rPr>
      <w:b/>
      <w:bCs/>
    </w:rPr>
  </w:style>
  <w:style w:type="character" w:styleId="af">
    <w:name w:val="Subtle Reference"/>
    <w:uiPriority w:val="31"/>
    <w:qFormat/>
    <w:rsid w:val="00AF34C2"/>
    <w:rPr>
      <w:smallCaps/>
    </w:rPr>
  </w:style>
  <w:style w:type="character" w:styleId="af0">
    <w:name w:val="Intense Reference"/>
    <w:uiPriority w:val="32"/>
    <w:qFormat/>
    <w:rsid w:val="00AF34C2"/>
    <w:rPr>
      <w:smallCaps/>
      <w:spacing w:val="5"/>
      <w:u w:val="single"/>
    </w:rPr>
  </w:style>
  <w:style w:type="character" w:styleId="af1">
    <w:name w:val="Book Title"/>
    <w:uiPriority w:val="33"/>
    <w:qFormat/>
    <w:rsid w:val="00AF34C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34C2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6F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F0693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DC2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573EA1598A5E896B11CAE56868DDB2124996A23878809A0986C00C9C4017B89CFE774F862C2975FBe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elc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4</cp:revision>
  <cp:lastPrinted>2018-04-20T13:14:00Z</cp:lastPrinted>
  <dcterms:created xsi:type="dcterms:W3CDTF">2018-04-20T13:07:00Z</dcterms:created>
  <dcterms:modified xsi:type="dcterms:W3CDTF">2018-04-20T13:56:00Z</dcterms:modified>
</cp:coreProperties>
</file>