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77A" w:rsidRPr="009E177A" w:rsidRDefault="009E177A" w:rsidP="009E177A">
      <w:pPr>
        <w:shd w:val="clear" w:color="auto" w:fill="F1F1F1"/>
        <w:spacing w:after="39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9E177A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Амбулаторный прием врачей в ГАУЗ МО «Серпуховский кожно-венерологический диспансер» осуществляется по предварительной записи.</w:t>
      </w:r>
    </w:p>
    <w:p w:rsidR="009E177A" w:rsidRPr="009E177A" w:rsidRDefault="009E177A" w:rsidP="009E177A">
      <w:pPr>
        <w:shd w:val="clear" w:color="auto" w:fill="F1F1F1"/>
        <w:spacing w:after="39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9E177A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Подача заявки гражданином на прием может быть выполнена одним из следующих способов.</w:t>
      </w:r>
    </w:p>
    <w:p w:rsidR="009E177A" w:rsidRPr="009E177A" w:rsidRDefault="009E177A" w:rsidP="009E177A">
      <w:pPr>
        <w:shd w:val="clear" w:color="auto" w:fill="F1F1F1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9E177A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1. </w:t>
      </w:r>
      <w:r w:rsidRPr="009E177A">
        <w:rPr>
          <w:rFonts w:ascii="inherit" w:eastAsia="Times New Roman" w:hAnsi="inherit" w:cs="Helvetica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Личным обращением в регистратуру</w:t>
      </w:r>
      <w:r w:rsidRPr="009E177A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 ГАУЗ МО «Серпуховский кожно-венерологический диспансер</w:t>
      </w:r>
      <w:proofErr w:type="gramStart"/>
      <w:r w:rsidRPr="009E177A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».</w:t>
      </w:r>
      <w:r w:rsidRPr="009E177A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br/>
        <w:t>Запись</w:t>
      </w:r>
      <w:proofErr w:type="gramEnd"/>
      <w:r w:rsidRPr="009E177A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 xml:space="preserve"> в регистратуре в день посещения возможна при наличии свободных талонов на прием к врачу!</w:t>
      </w:r>
      <w:bookmarkStart w:id="0" w:name="_GoBack"/>
      <w:bookmarkEnd w:id="0"/>
    </w:p>
    <w:p w:rsidR="009E177A" w:rsidRPr="009E177A" w:rsidRDefault="009E177A" w:rsidP="009E177A">
      <w:pPr>
        <w:shd w:val="clear" w:color="auto" w:fill="F1F1F1"/>
        <w:spacing w:after="390" w:line="240" w:lineRule="auto"/>
        <w:textAlignment w:val="baseline"/>
        <w:rPr>
          <w:rFonts w:ascii="inherit" w:eastAsia="Times New Roman" w:hAnsi="inherit" w:cs="Times New Roman"/>
          <w:i/>
          <w:iCs/>
          <w:color w:val="373737"/>
          <w:sz w:val="23"/>
          <w:szCs w:val="23"/>
          <w:lang w:eastAsia="ru-RU"/>
        </w:rPr>
      </w:pPr>
      <w:r w:rsidRPr="009E177A">
        <w:rPr>
          <w:rFonts w:ascii="inherit" w:eastAsia="Times New Roman" w:hAnsi="inherit" w:cs="Times New Roman"/>
          <w:i/>
          <w:iCs/>
          <w:color w:val="373737"/>
          <w:sz w:val="23"/>
          <w:szCs w:val="23"/>
          <w:lang w:eastAsia="ru-RU"/>
        </w:rPr>
        <w:t>Гражданин при личном обращении в регистратуру для подачи заявки на прием к врачу может получить услугу в порядке очереди по факту обращения согласно времени, отведенному для приема в графике конкретного врача медицинской организации.</w:t>
      </w:r>
    </w:p>
    <w:p w:rsidR="009E177A" w:rsidRPr="009E177A" w:rsidRDefault="009E177A" w:rsidP="009E177A">
      <w:pPr>
        <w:shd w:val="clear" w:color="auto" w:fill="F1F1F1"/>
        <w:spacing w:after="390" w:line="240" w:lineRule="auto"/>
        <w:textAlignment w:val="baseline"/>
        <w:rPr>
          <w:rFonts w:ascii="inherit" w:eastAsia="Times New Roman" w:hAnsi="inherit" w:cs="Times New Roman"/>
          <w:i/>
          <w:iCs/>
          <w:color w:val="373737"/>
          <w:sz w:val="23"/>
          <w:szCs w:val="23"/>
          <w:lang w:eastAsia="ru-RU"/>
        </w:rPr>
      </w:pPr>
      <w:r w:rsidRPr="009E177A">
        <w:rPr>
          <w:rFonts w:ascii="inherit" w:eastAsia="Times New Roman" w:hAnsi="inherit" w:cs="Times New Roman"/>
          <w:i/>
          <w:iCs/>
          <w:color w:val="373737"/>
          <w:sz w:val="23"/>
          <w:szCs w:val="23"/>
          <w:lang w:eastAsia="ru-RU"/>
        </w:rPr>
        <w:t>Гражданину необходимо предъявить регистратору</w:t>
      </w:r>
    </w:p>
    <w:p w:rsidR="009E177A" w:rsidRPr="009E177A" w:rsidRDefault="009E177A" w:rsidP="009E177A">
      <w:pPr>
        <w:numPr>
          <w:ilvl w:val="0"/>
          <w:numId w:val="1"/>
        </w:numPr>
        <w:shd w:val="clear" w:color="auto" w:fill="F1F1F1"/>
        <w:spacing w:after="0" w:line="240" w:lineRule="auto"/>
        <w:ind w:left="600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</w:pPr>
      <w:r w:rsidRPr="009E177A"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  <w:t> документ, удостоверяющий личность — для лиц, </w:t>
      </w:r>
      <w:r w:rsidRPr="009E177A">
        <w:rPr>
          <w:rFonts w:ascii="inherit" w:eastAsia="Times New Roman" w:hAnsi="inherit" w:cs="Helvetica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 xml:space="preserve">старше 14 лет: </w:t>
      </w:r>
      <w:proofErr w:type="gramStart"/>
      <w:r w:rsidRPr="009E177A">
        <w:rPr>
          <w:rFonts w:ascii="inherit" w:eastAsia="Times New Roman" w:hAnsi="inherit" w:cs="Helvetica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паспорт</w:t>
      </w:r>
      <w:r w:rsidRPr="009E177A"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  <w:t>,</w:t>
      </w:r>
      <w:r w:rsidRPr="009E177A"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  <w:br/>
        <w:t>для</w:t>
      </w:r>
      <w:proofErr w:type="gramEnd"/>
      <w:r w:rsidRPr="009E177A"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  <w:t xml:space="preserve"> лиц, </w:t>
      </w:r>
      <w:r w:rsidRPr="009E177A">
        <w:rPr>
          <w:rFonts w:ascii="inherit" w:eastAsia="Times New Roman" w:hAnsi="inherit" w:cs="Helvetica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младше 14 лет: свидетельство о рождении</w:t>
      </w:r>
      <w:r w:rsidRPr="009E177A"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  <w:t>,</w:t>
      </w:r>
    </w:p>
    <w:p w:rsidR="009E177A" w:rsidRPr="009E177A" w:rsidRDefault="009E177A" w:rsidP="009E177A">
      <w:pPr>
        <w:numPr>
          <w:ilvl w:val="0"/>
          <w:numId w:val="1"/>
        </w:numPr>
        <w:shd w:val="clear" w:color="auto" w:fill="F1F1F1"/>
        <w:spacing w:after="0" w:line="240" w:lineRule="auto"/>
        <w:ind w:left="600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</w:pPr>
      <w:r w:rsidRPr="009E177A"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  <w:t>полис ОМС.</w:t>
      </w:r>
    </w:p>
    <w:p w:rsidR="009E177A" w:rsidRPr="009E177A" w:rsidRDefault="009E177A" w:rsidP="009E177A">
      <w:pPr>
        <w:shd w:val="clear" w:color="auto" w:fill="F1F1F1"/>
        <w:spacing w:after="390" w:line="240" w:lineRule="auto"/>
        <w:textAlignment w:val="baseline"/>
        <w:rPr>
          <w:rFonts w:ascii="inherit" w:eastAsia="Times New Roman" w:hAnsi="inherit" w:cs="Times New Roman"/>
          <w:i/>
          <w:iCs/>
          <w:color w:val="373737"/>
          <w:sz w:val="23"/>
          <w:szCs w:val="23"/>
          <w:lang w:eastAsia="ru-RU"/>
        </w:rPr>
      </w:pPr>
      <w:r w:rsidRPr="009E177A">
        <w:rPr>
          <w:rFonts w:ascii="inherit" w:eastAsia="Times New Roman" w:hAnsi="inherit" w:cs="Times New Roman"/>
          <w:i/>
          <w:iCs/>
          <w:color w:val="373737"/>
          <w:sz w:val="23"/>
          <w:szCs w:val="23"/>
          <w:lang w:eastAsia="ru-RU"/>
        </w:rPr>
        <w:t>Гражданин должен предоставить оригиналы документов либо их копии. Регистратор производит запись с учетом пожеланий гражданина в соответствии с расписанием приема врача.</w:t>
      </w:r>
    </w:p>
    <w:p w:rsidR="009E177A" w:rsidRPr="009E177A" w:rsidRDefault="009E177A" w:rsidP="009E177A">
      <w:pPr>
        <w:shd w:val="clear" w:color="auto" w:fill="F1F1F1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9E177A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2. </w:t>
      </w:r>
      <w:r w:rsidRPr="009E177A">
        <w:rPr>
          <w:rFonts w:ascii="inherit" w:eastAsia="Times New Roman" w:hAnsi="inherit" w:cs="Helvetica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С использованием телефонного обращения</w:t>
      </w:r>
      <w:r w:rsidRPr="009E177A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 в ГАУЗ МО «Серпуховский кожно-венерологический диспансер»:</w:t>
      </w:r>
    </w:p>
    <w:p w:rsidR="009E177A" w:rsidRPr="009E177A" w:rsidRDefault="009E177A" w:rsidP="009E177A">
      <w:pPr>
        <w:shd w:val="clear" w:color="auto" w:fill="F1F1F1"/>
        <w:spacing w:after="390" w:line="240" w:lineRule="auto"/>
        <w:textAlignment w:val="baseline"/>
        <w:rPr>
          <w:rFonts w:ascii="inherit" w:eastAsia="Times New Roman" w:hAnsi="inherit" w:cs="Times New Roman"/>
          <w:i/>
          <w:iCs/>
          <w:color w:val="373737"/>
          <w:sz w:val="23"/>
          <w:szCs w:val="23"/>
          <w:lang w:eastAsia="ru-RU"/>
        </w:rPr>
      </w:pPr>
      <w:r w:rsidRPr="009E177A">
        <w:rPr>
          <w:rFonts w:ascii="inherit" w:eastAsia="Times New Roman" w:hAnsi="inherit" w:cs="Times New Roman"/>
          <w:i/>
          <w:iCs/>
          <w:color w:val="373737"/>
          <w:sz w:val="23"/>
          <w:szCs w:val="23"/>
          <w:lang w:eastAsia="ru-RU"/>
        </w:rPr>
        <w:t>При телефонном обращении необходимо предоставить следующую обязательную информацию о себе:</w:t>
      </w:r>
    </w:p>
    <w:p w:rsidR="009E177A" w:rsidRPr="009E177A" w:rsidRDefault="009E177A" w:rsidP="009E177A">
      <w:pPr>
        <w:numPr>
          <w:ilvl w:val="0"/>
          <w:numId w:val="2"/>
        </w:numPr>
        <w:shd w:val="clear" w:color="auto" w:fill="F1F1F1"/>
        <w:spacing w:after="0" w:line="240" w:lineRule="auto"/>
        <w:ind w:left="600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</w:pPr>
      <w:r w:rsidRPr="009E177A"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  <w:t>фамилия, имя, отчество,</w:t>
      </w:r>
    </w:p>
    <w:p w:rsidR="009E177A" w:rsidRPr="009E177A" w:rsidRDefault="009E177A" w:rsidP="009E177A">
      <w:pPr>
        <w:numPr>
          <w:ilvl w:val="0"/>
          <w:numId w:val="2"/>
        </w:numPr>
        <w:shd w:val="clear" w:color="auto" w:fill="F1F1F1"/>
        <w:spacing w:after="0" w:line="240" w:lineRule="auto"/>
        <w:ind w:left="600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</w:pPr>
      <w:r w:rsidRPr="009E177A"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  <w:t>единый номер полиса ОМС,</w:t>
      </w:r>
    </w:p>
    <w:p w:rsidR="009E177A" w:rsidRPr="009E177A" w:rsidRDefault="009E177A" w:rsidP="009E177A">
      <w:pPr>
        <w:numPr>
          <w:ilvl w:val="0"/>
          <w:numId w:val="2"/>
        </w:numPr>
        <w:shd w:val="clear" w:color="auto" w:fill="F1F1F1"/>
        <w:spacing w:after="0" w:line="240" w:lineRule="auto"/>
        <w:ind w:left="600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</w:pPr>
      <w:r w:rsidRPr="009E177A"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  <w:t> паспортные данные;</w:t>
      </w:r>
    </w:p>
    <w:p w:rsidR="009E177A" w:rsidRPr="009E177A" w:rsidRDefault="009E177A" w:rsidP="009E177A">
      <w:pPr>
        <w:numPr>
          <w:ilvl w:val="0"/>
          <w:numId w:val="2"/>
        </w:numPr>
        <w:shd w:val="clear" w:color="auto" w:fill="F1F1F1"/>
        <w:spacing w:after="0" w:line="240" w:lineRule="auto"/>
        <w:ind w:left="600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</w:pPr>
      <w:r w:rsidRPr="009E177A"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  <w:t>номер контактного телефона.</w:t>
      </w:r>
    </w:p>
    <w:p w:rsidR="009E177A" w:rsidRPr="009E177A" w:rsidRDefault="009E177A" w:rsidP="009E177A">
      <w:pPr>
        <w:shd w:val="clear" w:color="auto" w:fill="F1F1F1"/>
        <w:spacing w:after="390" w:line="240" w:lineRule="auto"/>
        <w:textAlignment w:val="baseline"/>
        <w:rPr>
          <w:rFonts w:ascii="inherit" w:eastAsia="Times New Roman" w:hAnsi="inherit" w:cs="Times New Roman"/>
          <w:i/>
          <w:iCs/>
          <w:color w:val="373737"/>
          <w:sz w:val="23"/>
          <w:szCs w:val="23"/>
          <w:lang w:eastAsia="ru-RU"/>
        </w:rPr>
      </w:pPr>
      <w:r w:rsidRPr="009E177A">
        <w:rPr>
          <w:rFonts w:ascii="inherit" w:eastAsia="Times New Roman" w:hAnsi="inherit" w:cs="Times New Roman"/>
          <w:i/>
          <w:iCs/>
          <w:color w:val="373737"/>
          <w:sz w:val="23"/>
          <w:szCs w:val="23"/>
          <w:lang w:eastAsia="ru-RU"/>
        </w:rPr>
        <w:t>Гражданин сообщает регистратору специализацию, ФИО врача, к которому необходимо записаться на первичный прием, желаемую дату и время приема. На основании сведений, полученных от гражданина, регистратор вносит запись в системе ЕМИАС.</w:t>
      </w:r>
    </w:p>
    <w:p w:rsidR="009E177A" w:rsidRPr="009E177A" w:rsidRDefault="009E177A" w:rsidP="009E177A">
      <w:pPr>
        <w:shd w:val="clear" w:color="auto" w:fill="F1F1F1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9E177A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4. </w:t>
      </w:r>
      <w:r w:rsidRPr="009E177A">
        <w:rPr>
          <w:rFonts w:ascii="inherit" w:eastAsia="Times New Roman" w:hAnsi="inherit" w:cs="Helvetica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С использованием интернет-услуги «Электронная регистратура» самостоятельно</w:t>
      </w:r>
      <w:r w:rsidRPr="009E177A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.</w:t>
      </w:r>
    </w:p>
    <w:p w:rsidR="009E177A" w:rsidRPr="009E177A" w:rsidRDefault="009E177A" w:rsidP="009E177A">
      <w:pPr>
        <w:shd w:val="clear" w:color="auto" w:fill="F1F1F1"/>
        <w:spacing w:after="390" w:line="240" w:lineRule="auto"/>
        <w:textAlignment w:val="baseline"/>
        <w:rPr>
          <w:rFonts w:ascii="inherit" w:eastAsia="Times New Roman" w:hAnsi="inherit" w:cs="Times New Roman"/>
          <w:i/>
          <w:iCs/>
          <w:color w:val="373737"/>
          <w:sz w:val="23"/>
          <w:szCs w:val="23"/>
          <w:lang w:eastAsia="ru-RU"/>
        </w:rPr>
      </w:pPr>
      <w:r w:rsidRPr="009E177A">
        <w:rPr>
          <w:rFonts w:ascii="inherit" w:eastAsia="Times New Roman" w:hAnsi="inherit" w:cs="Times New Roman"/>
          <w:i/>
          <w:iCs/>
          <w:color w:val="373737"/>
          <w:sz w:val="23"/>
          <w:szCs w:val="23"/>
          <w:lang w:eastAsia="ru-RU"/>
        </w:rPr>
        <w:t>Запись на прием осуществляется через систему ЕМИАС (электронная регистратура</w:t>
      </w:r>
      <w:proofErr w:type="gramStart"/>
      <w:r w:rsidRPr="009E177A">
        <w:rPr>
          <w:rFonts w:ascii="inherit" w:eastAsia="Times New Roman" w:hAnsi="inherit" w:cs="Times New Roman"/>
          <w:i/>
          <w:iCs/>
          <w:color w:val="373737"/>
          <w:sz w:val="23"/>
          <w:szCs w:val="23"/>
          <w:lang w:eastAsia="ru-RU"/>
        </w:rPr>
        <w:t>).</w:t>
      </w:r>
      <w:r w:rsidRPr="009E177A">
        <w:rPr>
          <w:rFonts w:ascii="inherit" w:eastAsia="Times New Roman" w:hAnsi="inherit" w:cs="Times New Roman"/>
          <w:i/>
          <w:iCs/>
          <w:color w:val="373737"/>
          <w:sz w:val="23"/>
          <w:szCs w:val="23"/>
          <w:lang w:eastAsia="ru-RU"/>
        </w:rPr>
        <w:br/>
        <w:t>Вход</w:t>
      </w:r>
      <w:proofErr w:type="gramEnd"/>
      <w:r w:rsidRPr="009E177A">
        <w:rPr>
          <w:rFonts w:ascii="inherit" w:eastAsia="Times New Roman" w:hAnsi="inherit" w:cs="Times New Roman"/>
          <w:i/>
          <w:iCs/>
          <w:color w:val="373737"/>
          <w:sz w:val="23"/>
          <w:szCs w:val="23"/>
          <w:lang w:eastAsia="ru-RU"/>
        </w:rPr>
        <w:t xml:space="preserve"> в систему предварительной записи осуществляется в сети Интернет:</w:t>
      </w:r>
    </w:p>
    <w:p w:rsidR="009E177A" w:rsidRPr="009E177A" w:rsidRDefault="009E177A" w:rsidP="009E177A">
      <w:pPr>
        <w:numPr>
          <w:ilvl w:val="0"/>
          <w:numId w:val="3"/>
        </w:numPr>
        <w:shd w:val="clear" w:color="auto" w:fill="F1F1F1"/>
        <w:spacing w:after="0" w:line="240" w:lineRule="auto"/>
        <w:ind w:left="600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</w:pPr>
      <w:r w:rsidRPr="009E177A"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  <w:t xml:space="preserve">через ссылку на официальном сайте ГАУЗ МО «Серпуховский кожно-венерологический </w:t>
      </w:r>
      <w:proofErr w:type="gramStart"/>
      <w:r w:rsidRPr="009E177A"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  <w:t>диспансер»</w:t>
      </w:r>
      <w:r w:rsidRPr="009E177A"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  <w:br/>
      </w:r>
      <w:hyperlink r:id="rId5" w:history="1">
        <w:r w:rsidRPr="009E177A">
          <w:rPr>
            <w:rFonts w:ascii="inherit" w:eastAsia="Times New Roman" w:hAnsi="inherit" w:cs="Helvetica"/>
            <w:color w:val="1982D1"/>
            <w:sz w:val="23"/>
            <w:szCs w:val="23"/>
            <w:bdr w:val="none" w:sz="0" w:space="0" w:color="auto" w:frame="1"/>
            <w:lang w:eastAsia="ru-RU"/>
          </w:rPr>
          <w:t>https://uslugi.mosreg.ru/zdrav/?popup=doctor-appointment&amp;lpucode=440108</w:t>
        </w:r>
        <w:proofErr w:type="gramEnd"/>
      </w:hyperlink>
      <w:r w:rsidRPr="009E177A"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  <w:br/>
        <w:t>раздел ЗАПИСЬ НА ПРИЕМ.</w:t>
      </w:r>
    </w:p>
    <w:p w:rsidR="009E177A" w:rsidRPr="009E177A" w:rsidRDefault="009E177A" w:rsidP="009E177A">
      <w:pPr>
        <w:numPr>
          <w:ilvl w:val="0"/>
          <w:numId w:val="3"/>
        </w:numPr>
        <w:shd w:val="clear" w:color="auto" w:fill="F1F1F1"/>
        <w:spacing w:after="0" w:line="240" w:lineRule="auto"/>
        <w:ind w:left="600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</w:pPr>
      <w:r w:rsidRPr="009E177A"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  <w:t>через ссылку на сайте «Здоровое Подмосковье» </w:t>
      </w:r>
      <w:hyperlink r:id="rId6" w:history="1">
        <w:r w:rsidRPr="009E177A">
          <w:rPr>
            <w:rFonts w:ascii="inherit" w:eastAsia="Times New Roman" w:hAnsi="inherit" w:cs="Helvetica"/>
            <w:color w:val="1982D1"/>
            <w:sz w:val="23"/>
            <w:szCs w:val="23"/>
            <w:bdr w:val="none" w:sz="0" w:space="0" w:color="auto" w:frame="1"/>
            <w:lang w:eastAsia="ru-RU"/>
          </w:rPr>
          <w:t>https://uslugi.mosreg.ru/zd</w:t>
        </w:r>
      </w:hyperlink>
    </w:p>
    <w:p w:rsidR="009E177A" w:rsidRPr="009E177A" w:rsidRDefault="009E177A" w:rsidP="009E177A">
      <w:pPr>
        <w:shd w:val="clear" w:color="auto" w:fill="F1F1F1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9E177A">
        <w:rPr>
          <w:rFonts w:ascii="inherit" w:eastAsia="Times New Roman" w:hAnsi="inherit" w:cs="Helvetica"/>
          <w:b/>
          <w:bCs/>
          <w:i/>
          <w:iCs/>
          <w:color w:val="373737"/>
          <w:sz w:val="23"/>
          <w:szCs w:val="23"/>
          <w:bdr w:val="none" w:sz="0" w:space="0" w:color="auto" w:frame="1"/>
          <w:lang w:eastAsia="ru-RU"/>
        </w:rPr>
        <w:t>5. </w:t>
      </w:r>
      <w:r w:rsidRPr="009E177A">
        <w:rPr>
          <w:rFonts w:ascii="inherit" w:eastAsia="Times New Roman" w:hAnsi="inherit" w:cs="Helvetica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С использованием Единого портала государственных услуг (ЕПГУ) самостоятельно.</w:t>
      </w:r>
    </w:p>
    <w:p w:rsidR="009E177A" w:rsidRPr="009E177A" w:rsidRDefault="009E177A" w:rsidP="009E177A">
      <w:pPr>
        <w:shd w:val="clear" w:color="auto" w:fill="F1F1F1"/>
        <w:spacing w:after="390" w:line="240" w:lineRule="auto"/>
        <w:textAlignment w:val="baseline"/>
        <w:rPr>
          <w:rFonts w:ascii="inherit" w:eastAsia="Times New Roman" w:hAnsi="inherit" w:cs="Times New Roman"/>
          <w:i/>
          <w:iCs/>
          <w:color w:val="373737"/>
          <w:sz w:val="23"/>
          <w:szCs w:val="23"/>
          <w:lang w:eastAsia="ru-RU"/>
        </w:rPr>
      </w:pPr>
      <w:r w:rsidRPr="009E177A">
        <w:rPr>
          <w:rFonts w:ascii="inherit" w:eastAsia="Times New Roman" w:hAnsi="inherit" w:cs="Times New Roman"/>
          <w:i/>
          <w:iCs/>
          <w:color w:val="373737"/>
          <w:sz w:val="23"/>
          <w:szCs w:val="23"/>
          <w:lang w:eastAsia="ru-RU"/>
        </w:rPr>
        <w:t>Внесение реестровой записи с использованием ЕПГУ осуществляется</w:t>
      </w:r>
      <w:r w:rsidRPr="009E177A">
        <w:rPr>
          <w:rFonts w:ascii="inherit" w:eastAsia="Times New Roman" w:hAnsi="inherit" w:cs="Times New Roman"/>
          <w:i/>
          <w:iCs/>
          <w:color w:val="373737"/>
          <w:sz w:val="23"/>
          <w:szCs w:val="23"/>
          <w:lang w:eastAsia="ru-RU"/>
        </w:rPr>
        <w:br/>
        <w:t>через личный кабинет гражданина на портале или через электронную форму.</w:t>
      </w:r>
    </w:p>
    <w:p w:rsidR="009E177A" w:rsidRPr="009E177A" w:rsidRDefault="009E177A" w:rsidP="009E177A">
      <w:pPr>
        <w:shd w:val="clear" w:color="auto" w:fill="F1F1F1"/>
        <w:spacing w:after="39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9E177A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lastRenderedPageBreak/>
        <w:t>Плановая медицинская помощь в амбулаторных условиях, оказывается по времени, указанному в талоне амбулаторного пациента. Возможно ожидание приема. Время ожидания не должно превышать тридцати минут с момента, назначенного пациенту, за исключением случаев, когда медицинский работник участвует в оказании экстренной/неотложной помощи другому пациенту или проводит совместную консультацию другого пациента. Сроки ожидания приема врачей — специалистов при оказании первичной специализированной медико-санитарной помощи в плановой форме – не более 10 рабочих дней с момента обращения.</w:t>
      </w:r>
    </w:p>
    <w:p w:rsidR="009E177A" w:rsidRPr="009E177A" w:rsidRDefault="009E177A" w:rsidP="009E177A">
      <w:pPr>
        <w:shd w:val="clear" w:color="auto" w:fill="F1F1F1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9E177A">
        <w:rPr>
          <w:rFonts w:ascii="inherit" w:eastAsia="Times New Roman" w:hAnsi="inherit" w:cs="Helvetica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Граждане, имеющие право внеочередного обслуживания</w:t>
      </w:r>
      <w:r w:rsidRPr="009E177A"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  <w:t>, могут воспользоваться этим правом и получить медицинскую помощь во внеочередном порядке во временные промежутки, выделенные в расписании врача для приема граждан в порядке очереди.</w:t>
      </w:r>
    </w:p>
    <w:p w:rsidR="009E177A" w:rsidRPr="009E177A" w:rsidRDefault="009E177A" w:rsidP="009E177A">
      <w:pPr>
        <w:shd w:val="clear" w:color="auto" w:fill="F1F1F1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9E177A">
        <w:rPr>
          <w:rFonts w:ascii="inherit" w:eastAsia="Times New Roman" w:hAnsi="inherit" w:cs="Helvetica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Перечень льготной категории граждан, имеющих право на внеочередное обслуживание (по оказанию медицинской помощи):</w:t>
      </w:r>
    </w:p>
    <w:p w:rsidR="009E177A" w:rsidRPr="009E177A" w:rsidRDefault="009E177A" w:rsidP="009E177A">
      <w:pPr>
        <w:numPr>
          <w:ilvl w:val="0"/>
          <w:numId w:val="4"/>
        </w:numPr>
        <w:shd w:val="clear" w:color="auto" w:fill="F1F1F1"/>
        <w:spacing w:after="0" w:line="240" w:lineRule="auto"/>
        <w:ind w:left="600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</w:pPr>
      <w:r w:rsidRPr="009E177A"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  <w:t>Инвалиды ВОВ и инвалиды боевых действий</w:t>
      </w:r>
    </w:p>
    <w:p w:rsidR="009E177A" w:rsidRPr="009E177A" w:rsidRDefault="009E177A" w:rsidP="009E177A">
      <w:pPr>
        <w:numPr>
          <w:ilvl w:val="0"/>
          <w:numId w:val="4"/>
        </w:numPr>
        <w:shd w:val="clear" w:color="auto" w:fill="F1F1F1"/>
        <w:spacing w:after="0" w:line="240" w:lineRule="auto"/>
        <w:ind w:left="600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</w:pPr>
      <w:r w:rsidRPr="009E177A"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  <w:t>Ветераны боевых действий</w:t>
      </w:r>
    </w:p>
    <w:p w:rsidR="009E177A" w:rsidRPr="009E177A" w:rsidRDefault="009E177A" w:rsidP="009E177A">
      <w:pPr>
        <w:numPr>
          <w:ilvl w:val="0"/>
          <w:numId w:val="4"/>
        </w:numPr>
        <w:shd w:val="clear" w:color="auto" w:fill="F1F1F1"/>
        <w:spacing w:after="0" w:line="240" w:lineRule="auto"/>
        <w:ind w:left="600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</w:pPr>
      <w:r w:rsidRPr="009E177A"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  <w:t>Ветераны Великой Отечественной войны (ВОВ)</w:t>
      </w:r>
    </w:p>
    <w:p w:rsidR="009E177A" w:rsidRPr="009E177A" w:rsidRDefault="009E177A" w:rsidP="009E177A">
      <w:pPr>
        <w:numPr>
          <w:ilvl w:val="0"/>
          <w:numId w:val="4"/>
        </w:numPr>
        <w:shd w:val="clear" w:color="auto" w:fill="F1F1F1"/>
        <w:spacing w:after="0" w:line="240" w:lineRule="auto"/>
        <w:ind w:left="600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</w:pPr>
      <w:r w:rsidRPr="009E177A"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  <w:t>лица, награжденные знаком «Жителю блокадного Ленинграда»</w:t>
      </w:r>
    </w:p>
    <w:p w:rsidR="009E177A" w:rsidRPr="009E177A" w:rsidRDefault="009E177A" w:rsidP="009E177A">
      <w:pPr>
        <w:numPr>
          <w:ilvl w:val="0"/>
          <w:numId w:val="4"/>
        </w:numPr>
        <w:shd w:val="clear" w:color="auto" w:fill="F1F1F1"/>
        <w:spacing w:after="0" w:line="240" w:lineRule="auto"/>
        <w:ind w:left="600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</w:pPr>
      <w:r w:rsidRPr="009E177A"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  <w:t>труженики тыла</w:t>
      </w:r>
    </w:p>
    <w:p w:rsidR="009E177A" w:rsidRPr="009E177A" w:rsidRDefault="009E177A" w:rsidP="009E177A">
      <w:pPr>
        <w:numPr>
          <w:ilvl w:val="0"/>
          <w:numId w:val="4"/>
        </w:numPr>
        <w:shd w:val="clear" w:color="auto" w:fill="F1F1F1"/>
        <w:spacing w:after="0" w:line="240" w:lineRule="auto"/>
        <w:ind w:left="600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</w:pPr>
      <w:r w:rsidRPr="009E177A"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  <w:t>члены семей погибших (умерших) инвалидов войны, участников ВОВ и ветеранов боевых действий, члены семей погибших в ВОВ из числа личного состава групп самозащиты объектовых и аварийных команд местной ПВО, а также членов семей погибших работников госпиталей и больниц г. Ленинграда</w:t>
      </w:r>
    </w:p>
    <w:p w:rsidR="009E177A" w:rsidRPr="009E177A" w:rsidRDefault="009E177A" w:rsidP="009E177A">
      <w:pPr>
        <w:numPr>
          <w:ilvl w:val="0"/>
          <w:numId w:val="4"/>
        </w:numPr>
        <w:shd w:val="clear" w:color="auto" w:fill="F1F1F1"/>
        <w:spacing w:after="0" w:line="240" w:lineRule="auto"/>
        <w:ind w:left="600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</w:pPr>
      <w:r w:rsidRPr="009E177A"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  <w:t>Ветераны военной службы</w:t>
      </w:r>
    </w:p>
    <w:p w:rsidR="009E177A" w:rsidRPr="009E177A" w:rsidRDefault="009E177A" w:rsidP="009E177A">
      <w:pPr>
        <w:numPr>
          <w:ilvl w:val="0"/>
          <w:numId w:val="4"/>
        </w:numPr>
        <w:shd w:val="clear" w:color="auto" w:fill="F1F1F1"/>
        <w:spacing w:after="0" w:line="240" w:lineRule="auto"/>
        <w:ind w:left="600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</w:pPr>
      <w:r w:rsidRPr="009E177A"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  <w:t>Ветераны труда</w:t>
      </w:r>
    </w:p>
    <w:p w:rsidR="009E177A" w:rsidRPr="009E177A" w:rsidRDefault="009E177A" w:rsidP="009E177A">
      <w:pPr>
        <w:numPr>
          <w:ilvl w:val="0"/>
          <w:numId w:val="4"/>
        </w:numPr>
        <w:shd w:val="clear" w:color="auto" w:fill="F1F1F1"/>
        <w:spacing w:after="0" w:line="240" w:lineRule="auto"/>
        <w:ind w:left="600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</w:pPr>
      <w:r w:rsidRPr="009E177A"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  <w:t>инвалиды по заболеваниям I – II группы</w:t>
      </w:r>
    </w:p>
    <w:p w:rsidR="009E177A" w:rsidRPr="009E177A" w:rsidRDefault="009E177A" w:rsidP="009E177A">
      <w:pPr>
        <w:numPr>
          <w:ilvl w:val="0"/>
          <w:numId w:val="4"/>
        </w:numPr>
        <w:shd w:val="clear" w:color="auto" w:fill="F1F1F1"/>
        <w:spacing w:after="0" w:line="240" w:lineRule="auto"/>
        <w:ind w:left="600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</w:pPr>
      <w:r w:rsidRPr="009E177A"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  <w:t>граждане, подвергшиеся воздействию радиации вследствие катастрофы на Чернобыльской АЭС</w:t>
      </w:r>
    </w:p>
    <w:p w:rsidR="009E177A" w:rsidRPr="009E177A" w:rsidRDefault="009E177A" w:rsidP="009E177A">
      <w:pPr>
        <w:numPr>
          <w:ilvl w:val="0"/>
          <w:numId w:val="4"/>
        </w:numPr>
        <w:shd w:val="clear" w:color="auto" w:fill="F1F1F1"/>
        <w:spacing w:after="0" w:line="240" w:lineRule="auto"/>
        <w:ind w:left="600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</w:pPr>
      <w:r w:rsidRPr="009E177A"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  <w:t>граждане, подвергшиеся воздействию радиации вследствие ядерных испытаний на Семипалатинском полигоне</w:t>
      </w:r>
    </w:p>
    <w:p w:rsidR="009E177A" w:rsidRPr="009E177A" w:rsidRDefault="009E177A" w:rsidP="009E177A">
      <w:pPr>
        <w:numPr>
          <w:ilvl w:val="0"/>
          <w:numId w:val="4"/>
        </w:numPr>
        <w:shd w:val="clear" w:color="auto" w:fill="F1F1F1"/>
        <w:spacing w:after="0" w:line="240" w:lineRule="auto"/>
        <w:ind w:left="600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</w:pPr>
      <w:r w:rsidRPr="009E177A"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  <w:t>Почетные доноры России</w:t>
      </w:r>
    </w:p>
    <w:p w:rsidR="009E177A" w:rsidRPr="009E177A" w:rsidRDefault="009E177A" w:rsidP="009E177A">
      <w:pPr>
        <w:numPr>
          <w:ilvl w:val="0"/>
          <w:numId w:val="4"/>
        </w:numPr>
        <w:shd w:val="clear" w:color="auto" w:fill="F1F1F1"/>
        <w:spacing w:after="0" w:line="240" w:lineRule="auto"/>
        <w:ind w:left="600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</w:pPr>
      <w:r w:rsidRPr="009E177A"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  <w:t>Герои Советского Союза, Герои Российской Федерации, полные кавалеры орденов Славы, Герои Социалистического труда, полные кавалеры ордена Трудовой Славы</w:t>
      </w:r>
    </w:p>
    <w:p w:rsidR="009E177A" w:rsidRPr="009E177A" w:rsidRDefault="009E177A" w:rsidP="009E177A">
      <w:pPr>
        <w:numPr>
          <w:ilvl w:val="0"/>
          <w:numId w:val="4"/>
        </w:numPr>
        <w:shd w:val="clear" w:color="auto" w:fill="F1F1F1"/>
        <w:spacing w:after="0" w:line="240" w:lineRule="auto"/>
        <w:ind w:left="600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</w:pPr>
      <w:r w:rsidRPr="009E177A"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  <w:t>дети из многодетных семей.</w:t>
      </w:r>
    </w:p>
    <w:p w:rsidR="00B174F7" w:rsidRDefault="00B174F7"/>
    <w:sectPr w:rsidR="00B17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55822"/>
    <w:multiLevelType w:val="multilevel"/>
    <w:tmpl w:val="B6C64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AC18E3"/>
    <w:multiLevelType w:val="multilevel"/>
    <w:tmpl w:val="C46E26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397123"/>
    <w:multiLevelType w:val="multilevel"/>
    <w:tmpl w:val="2C1A2B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BC3434"/>
    <w:multiLevelType w:val="multilevel"/>
    <w:tmpl w:val="BBFC5C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B89"/>
    <w:rsid w:val="00033B89"/>
    <w:rsid w:val="009E177A"/>
    <w:rsid w:val="00B1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520E3A-2575-4E21-A7C2-D8CE668E6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4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02191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1603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626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982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6698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7846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lugi.mosreg.ru/zd" TargetMode="External"/><Relationship Id="rId5" Type="http://schemas.openxmlformats.org/officeDocument/2006/relationships/hyperlink" Target="https://uslugi.mosreg.ru/zdrav/?popup=doctor-appointment&amp;lpucode=4401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625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Старшая медсестра</dc:creator>
  <cp:keywords/>
  <dc:description/>
  <cp:lastModifiedBy>Старшая медсестра</cp:lastModifiedBy>
  <cp:revision>3</cp:revision>
  <dcterms:created xsi:type="dcterms:W3CDTF">2018-06-01T09:08:00Z</dcterms:created>
  <dcterms:modified xsi:type="dcterms:W3CDTF">2018-06-01T09:09:00Z</dcterms:modified>
</cp:coreProperties>
</file>