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AC" w:rsidRPr="00EA6FD8" w:rsidRDefault="008E093D" w:rsidP="00872EFB">
      <w:pPr>
        <w:pStyle w:val="1"/>
        <w:rPr>
          <w:sz w:val="24"/>
          <w:szCs w:val="24"/>
        </w:rPr>
      </w:pPr>
      <w:r w:rsidRPr="00EA6FD8">
        <w:rPr>
          <w:sz w:val="24"/>
          <w:szCs w:val="24"/>
        </w:rPr>
        <w:t xml:space="preserve"> </w:t>
      </w:r>
      <w:r w:rsidR="003324AC" w:rsidRPr="00EA6FD8">
        <w:rPr>
          <w:sz w:val="24"/>
          <w:szCs w:val="24"/>
        </w:rPr>
        <w:t>Правила записи на первичный прием (консультацию, обследование)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Первичный прием граждан осуществляется по территориальному принципу прикрепления населения.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личным обращением в регистратуру медицинской организации.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использованием телефонного обращения в медицинскую организацию;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 использованием </w:t>
      </w:r>
      <w:proofErr w:type="spellStart"/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24AC" w:rsidRPr="00BB44FF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использованием интернет-услуги  </w:t>
      </w:r>
      <w:hyperlink r:id="rId5" w:history="1">
        <w:r w:rsidRPr="00EA6FD8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lang w:eastAsia="ru-RU"/>
          </w:rPr>
          <w:t>Электронная регистратура</w:t>
        </w:r>
      </w:hyperlink>
      <w:r w:rsidR="00BB44FF">
        <w:t xml:space="preserve"> (</w:t>
      </w:r>
      <w:r w:rsidR="00BB44FF" w:rsidRPr="00BB44FF">
        <w:t>https://er.zdrav31.ru/)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использованием  </w:t>
      </w:r>
      <w:hyperlink r:id="rId6" w:anchor="_description" w:tgtFrame="_blank" w:history="1">
        <w:r w:rsidRPr="00EA6FD8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lang w:eastAsia="ru-RU"/>
          </w:rPr>
          <w:t>Единого портала государственных услуг</w:t>
        </w:r>
      </w:hyperlink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Гражданин </w:t>
      </w:r>
      <w:proofErr w:type="gramStart"/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личном обращении в регистратуру поликлиники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заявки на прием к врачу</w:t>
      </w:r>
      <w:proofErr w:type="gramEnd"/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 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телефонном обращении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предоставить следующую обязательную информацию о себе: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ФИО;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 паспортные данные;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сообщает работнику </w:t>
      </w:r>
      <w:proofErr w:type="spellStart"/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специализацию и ФИО врача, к которому необходимо записаться на первичный прием, и желаемую дату и время приема. 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Подача заявки гражданином на прием к врачу в электронном виде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получения первичной медицинской помо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>щи может быть выполнена к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врачу-педиатру, врачу-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неврологу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врачу-гинекологу, врачу-офтальмологу, 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детскому 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врачу-хирургу, 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детскому</w:t>
      </w:r>
      <w:r w:rsidR="003F04CA"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врачу-урологу, 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детскому 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врачу-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ологу, </w:t>
      </w:r>
      <w:proofErr w:type="spellStart"/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Лор-врачу</w:t>
      </w:r>
      <w:proofErr w:type="spellEnd"/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медицинскому психологу, детскому психиатру, логопеду, </w:t>
      </w:r>
      <w:proofErr w:type="spellStart"/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дерматовенерологу</w:t>
      </w:r>
      <w:proofErr w:type="spellEnd"/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детскому эндокринологу.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Гражданин может подать заявку на прием к врачу с помощью интерне</w:t>
      </w:r>
      <w:proofErr w:type="gramStart"/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т-</w:t>
      </w:r>
      <w:proofErr w:type="gramEnd"/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«Электронной регистратуры» </w:t>
      </w:r>
      <w:proofErr w:type="spellStart"/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инфомата</w:t>
      </w:r>
      <w:proofErr w:type="spellEnd"/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Единого портала государственных услуг.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с использованием </w:t>
      </w:r>
      <w:proofErr w:type="spellStart"/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инфомата</w:t>
      </w:r>
      <w:proofErr w:type="spellEnd"/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 по документу, удостоверяющему личность. Это указание ФИО, серии и номера документа, даты рождения.  Гражданин, после подтверждения его личности, должен выбрать специализацию врача, дату и время приема врача в соответствии с представленным расписанием.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3324AC" w:rsidRPr="003324AC" w:rsidRDefault="003324AC" w:rsidP="00872EFB">
      <w:pPr>
        <w:spacing w:after="115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Посетив данный сайт, можно:</w:t>
      </w:r>
    </w:p>
    <w:p w:rsidR="003324AC" w:rsidRPr="003324AC" w:rsidRDefault="003324AC" w:rsidP="00872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ознакомиться с расписанием работы специалистов;</w:t>
      </w:r>
    </w:p>
    <w:p w:rsidR="003324AC" w:rsidRPr="003324AC" w:rsidRDefault="003324AC" w:rsidP="00872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записаться к врачу на удобное для посещения время.</w:t>
      </w:r>
    </w:p>
    <w:p w:rsidR="003324AC" w:rsidRPr="003324AC" w:rsidRDefault="003324AC" w:rsidP="00872EFB">
      <w:pPr>
        <w:spacing w:after="11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Запись на прием через Интернет возможна только при наличии  следующих документов: паспорта, свидетельства о рождении,  российского образца,  </w:t>
      </w:r>
      <w:r w:rsidRPr="003324AC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 xml:space="preserve">полиса ОМС, полученного на территории </w:t>
      </w:r>
      <w:r w:rsidR="003F04CA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 xml:space="preserve">Белгородской </w:t>
      </w:r>
      <w:r w:rsidRPr="003324AC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>области</w:t>
      </w:r>
      <w:r w:rsidRPr="003324A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:rsidR="003324AC" w:rsidRPr="003324AC" w:rsidRDefault="003324AC" w:rsidP="00872EFB">
      <w:pPr>
        <w:spacing w:after="11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Ознакомиться с графиком работы специалистов может любой житель, а вот записаться на прием пациент может только в том случае, если на него заведена амбулаторная медицинская карта.</w:t>
      </w:r>
    </w:p>
    <w:p w:rsidR="003324AC" w:rsidRPr="003324AC" w:rsidRDefault="003324AC" w:rsidP="00872EFB">
      <w:pPr>
        <w:spacing w:after="11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Запись к </w:t>
      </w:r>
      <w:r w:rsidR="003F04C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педиатрам</w:t>
      </w:r>
      <w:r w:rsidRPr="003324A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осуществляется по территориальному принципу.</w:t>
      </w:r>
    </w:p>
    <w:p w:rsidR="003324AC" w:rsidRPr="003324AC" w:rsidRDefault="003324AC" w:rsidP="00872EFB">
      <w:pPr>
        <w:spacing w:after="115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полис, предъявленный пациентом, не совпадает с данными базы ТФОМС, медрегистратор рекомендует пациенту обратиться в </w:t>
      </w:r>
      <w:hyperlink r:id="rId7" w:history="1">
        <w:r w:rsidRPr="00EA6FD8">
          <w:rPr>
            <w:rFonts w:ascii="Times New Roman" w:eastAsia="Times New Roman" w:hAnsi="Times New Roman" w:cs="Times New Roman"/>
            <w:color w:val="008080"/>
            <w:sz w:val="24"/>
            <w:szCs w:val="24"/>
            <w:u w:val="single"/>
            <w:lang w:eastAsia="ru-RU"/>
          </w:rPr>
          <w:t>страховую медицинскую организацию</w:t>
        </w:r>
      </w:hyperlink>
      <w:r w:rsidRPr="003324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целью продления или замены полиса ОМС.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Существуют следующие правила записи на прием через регистратуру: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любом первичном посещении поликлиники пациент обращается в регистратуру, где уточняется цель посещения.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Повторные больные до конца лечения или обследования 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записываются 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последующие дни приема в 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регистратуре или 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кабинете лечащего врача. Запись пациента на повторный прием или на консультацию к другому врачу осуществляется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регистратуре или 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лечащим врачом непосредственно на приеме (участковым </w:t>
      </w:r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педиатром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врачами </w:t>
      </w:r>
      <w:proofErr w:type="gramStart"/>
      <w:r w:rsidR="003F04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пециалистами).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неотложных показаний - медрегистратор направляет пациента в кабинет </w:t>
      </w:r>
      <w:r w:rsidR="004D37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дежурного врача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осуществляет приём пациентов, требующих осмотра в день обращения.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неотложных показаний, пациент может получить талон на прием к участковому </w:t>
      </w:r>
      <w:r w:rsidR="004D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педиатру 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обращения (при наличии талонов) или записаться на прием к участковому </w:t>
      </w:r>
      <w:r w:rsidR="004D37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педиатру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: при этом медрегистратор своевременно направляет врачу амбулаторную карту пациента.</w:t>
      </w:r>
    </w:p>
    <w:p w:rsidR="004D371F" w:rsidRDefault="004D371F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3324AC"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редварительная запись может осуществляться по телефону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324AC"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медрегистратор производит запись в электронном расписании и своевременно направляет амбулаторную карту пациента к врачу. 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неотложных показаний пациент может получить талон или записаться на прием к </w:t>
      </w:r>
      <w:r w:rsidR="004D371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  <w:proofErr w:type="gramStart"/>
      <w:r w:rsidR="004D371F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специалисту: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медрегистратор своевременно направляет врачу амбулаторную карту пациента;</w:t>
      </w:r>
    </w:p>
    <w:p w:rsidR="003324AC" w:rsidRPr="003324AC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цель посещения связана с получением медицинских справок, оформлением санаторно-курортных карт, других форм медицинской документации, которые требуют проведения осмотра </w:t>
      </w:r>
      <w:r w:rsidR="004D371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</w:t>
      </w:r>
      <w:proofErr w:type="gramStart"/>
      <w:r w:rsidR="004D371F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лабораторно-диагностического обследования, функциональных методов исследования - медрегистратор своевременно направляет врачам амбулаторную карту.</w:t>
      </w:r>
    </w:p>
    <w:p w:rsidR="003324AC" w:rsidRPr="00872EFB" w:rsidRDefault="003324AC" w:rsidP="00872E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 амбулаторного пациента оформляется и распечатывается в регистратуре</w:t>
      </w:r>
      <w:r w:rsidR="004D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через инфомат</w:t>
      </w:r>
      <w:r w:rsidRPr="003324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324AC" w:rsidRPr="00872EFB" w:rsidSect="00EA6F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85310"/>
    <w:multiLevelType w:val="multilevel"/>
    <w:tmpl w:val="9D66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90702"/>
    <w:multiLevelType w:val="multilevel"/>
    <w:tmpl w:val="D9E0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093D"/>
    <w:rsid w:val="0027684E"/>
    <w:rsid w:val="003324AC"/>
    <w:rsid w:val="00380BB1"/>
    <w:rsid w:val="003F04CA"/>
    <w:rsid w:val="004B121B"/>
    <w:rsid w:val="004D371F"/>
    <w:rsid w:val="005C4B3D"/>
    <w:rsid w:val="006D43D2"/>
    <w:rsid w:val="00872EFB"/>
    <w:rsid w:val="008E093D"/>
    <w:rsid w:val="00AA5B26"/>
    <w:rsid w:val="00BB44FF"/>
    <w:rsid w:val="00EA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D2"/>
  </w:style>
  <w:style w:type="paragraph" w:styleId="1">
    <w:name w:val="heading 1"/>
    <w:basedOn w:val="a"/>
    <w:link w:val="10"/>
    <w:uiPriority w:val="9"/>
    <w:qFormat/>
    <w:rsid w:val="00332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4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2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3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324A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3324A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-crb.ru/index/strakhovye_medicinskie_organizacii/0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gu.gosuslugi.ru/pgu/service/-10000000603_10000020298.html" TargetMode="External"/><Relationship Id="rId5" Type="http://schemas.openxmlformats.org/officeDocument/2006/relationships/hyperlink" Target="http://napriem.info/LPU/Information/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Kab</dc:creator>
  <cp:keywords/>
  <dc:description/>
  <cp:lastModifiedBy>25 Kab</cp:lastModifiedBy>
  <cp:revision>7</cp:revision>
  <cp:lastPrinted>2018-05-18T11:06:00Z</cp:lastPrinted>
  <dcterms:created xsi:type="dcterms:W3CDTF">2018-05-18T06:40:00Z</dcterms:created>
  <dcterms:modified xsi:type="dcterms:W3CDTF">2018-05-18T13:41:00Z</dcterms:modified>
</cp:coreProperties>
</file>