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14F" w:rsidRPr="008D314F" w:rsidRDefault="008D314F" w:rsidP="008D314F">
      <w:pPr>
        <w:spacing w:after="450" w:line="900" w:lineRule="atLeast"/>
        <w:outlineLvl w:val="0"/>
        <w:rPr>
          <w:rFonts w:ascii="Roboto" w:eastAsia="Times New Roman" w:hAnsi="Roboto" w:cs="Times New Roman"/>
          <w:color w:val="323C3C"/>
          <w:kern w:val="36"/>
          <w:sz w:val="36"/>
          <w:szCs w:val="36"/>
          <w:lang w:eastAsia="ru-RU"/>
        </w:rPr>
      </w:pPr>
      <w:r w:rsidRPr="008D314F">
        <w:rPr>
          <w:rFonts w:ascii="Roboto" w:eastAsia="Times New Roman" w:hAnsi="Roboto" w:cs="Times New Roman"/>
          <w:color w:val="323C3C"/>
          <w:kern w:val="36"/>
          <w:sz w:val="36"/>
          <w:szCs w:val="36"/>
          <w:lang w:eastAsia="ru-RU"/>
        </w:rPr>
        <w:t>Как записаться на прием</w:t>
      </w:r>
    </w:p>
    <w:p w:rsidR="008D314F" w:rsidRPr="008D314F" w:rsidRDefault="008D314F" w:rsidP="008D314F">
      <w:pPr>
        <w:spacing w:before="100" w:beforeAutospacing="1" w:after="300" w:line="315" w:lineRule="atLeast"/>
        <w:jc w:val="center"/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</w:pPr>
      <w:r w:rsidRPr="008D314F">
        <w:rPr>
          <w:rFonts w:ascii="Roboto" w:eastAsia="Times New Roman" w:hAnsi="Roboto" w:cs="Times New Roman"/>
          <w:b/>
          <w:bCs/>
          <w:color w:val="323C3C"/>
          <w:sz w:val="28"/>
          <w:szCs w:val="28"/>
          <w:lang w:eastAsia="ru-RU"/>
        </w:rPr>
        <w:t>Взрослая поликлиника</w:t>
      </w:r>
    </w:p>
    <w:p w:rsidR="008D314F" w:rsidRPr="008D314F" w:rsidRDefault="008D314F" w:rsidP="008D314F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</w:pP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Адрес: ул. Комсомольская, 29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Рабочие дни: понедельник - пятница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Дежурный врач: суббота.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Выходные:  воскресенье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Время работы поликлиники: с 8.00 до 18.00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Номер телефона регистратуры поликлиники КГБУЗ «Каменская ЦРБ» для записи краевых и городских пациентов: 8-38584-2-18-12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Запись на прием осуществляется в рабочие дни: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1.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 При личном обращении пациента в регистратуру поликлиники.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2.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Предварительная запись по интернету на сайте Медрег22.рф, при условии прикрепления к поликлинике. </w:t>
      </w:r>
    </w:p>
    <w:p w:rsidR="008D314F" w:rsidRPr="008D314F" w:rsidRDefault="008D314F" w:rsidP="008D314F">
      <w:pPr>
        <w:spacing w:before="100" w:beforeAutospacing="1" w:after="300" w:line="315" w:lineRule="atLeast"/>
        <w:jc w:val="center"/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</w:pPr>
      <w:r w:rsidRPr="008D314F">
        <w:rPr>
          <w:rFonts w:ascii="Roboto" w:eastAsia="Times New Roman" w:hAnsi="Roboto" w:cs="Times New Roman"/>
          <w:b/>
          <w:bCs/>
          <w:color w:val="323C3C"/>
          <w:sz w:val="28"/>
          <w:szCs w:val="28"/>
          <w:lang w:eastAsia="ru-RU"/>
        </w:rPr>
        <w:t> Детская поликлиника</w:t>
      </w:r>
    </w:p>
    <w:p w:rsidR="008D314F" w:rsidRPr="008D314F" w:rsidRDefault="008D314F" w:rsidP="008D314F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</w:pP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Адрес: ул. Пушкина, 47 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Рабочие дни: понедельник - пятница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Дежурный врач: суббота.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Выходные: воскресенье.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Время работы поликлиники: с 8.00 до 18.00.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Номер телефона регистратуры поликлиники КГБУЗ «Каменская ЦРБ» для записи краевых и городских пациентов: 8-38584-2-18-24.  Запись на прием осуществляется в рабочие дни: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1. При личном обращении пациента в регистратуру поликлиники.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2. Предварительная запись по интернету на сайте Медрег22.рф, при условии прикрепления к поликлинике.</w:t>
      </w:r>
    </w:p>
    <w:p w:rsidR="008D314F" w:rsidRPr="008D314F" w:rsidRDefault="008D314F" w:rsidP="008D314F">
      <w:pPr>
        <w:spacing w:before="100" w:beforeAutospacing="1" w:after="300" w:line="315" w:lineRule="atLeast"/>
        <w:jc w:val="center"/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</w:pP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b/>
          <w:bCs/>
          <w:color w:val="323C3C"/>
          <w:sz w:val="28"/>
          <w:szCs w:val="28"/>
          <w:lang w:eastAsia="ru-RU"/>
        </w:rPr>
        <w:t>Стоматологическая поликлиника</w:t>
      </w:r>
    </w:p>
    <w:p w:rsidR="008D314F" w:rsidRPr="008D314F" w:rsidRDefault="008D314F" w:rsidP="008D314F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</w:pP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Адрес: ул. К.Маркса, 90а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Рабочие дни: понедельник - пятница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Дежурный врач: суббота.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Выходные: воскресенье.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Время работы поликлиники: с 8.00 до 18.00.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Номер телефона регистратуры поликлиники КГБУЗ «Каменская ЦРБ» для записи краевых и городских пациентов: 8-38584-4-22-71. Запись на прием осуществляется в рабочие дни: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1.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При личном обращении пациента в регистратуру поликлиники.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lastRenderedPageBreak/>
        <w:t>2.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Предварительная запись по интернету на сайте Медрег22.рф, при условии прикрепления к поликлинике. </w:t>
      </w:r>
    </w:p>
    <w:p w:rsidR="008D314F" w:rsidRPr="008D314F" w:rsidRDefault="008D314F" w:rsidP="008D314F">
      <w:pPr>
        <w:spacing w:before="100" w:beforeAutospacing="1" w:after="300" w:line="315" w:lineRule="atLeast"/>
        <w:jc w:val="center"/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</w:pP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br/>
      </w:r>
      <w:r w:rsidRPr="008D314F">
        <w:rPr>
          <w:rFonts w:ascii="Roboto" w:eastAsia="Times New Roman" w:hAnsi="Roboto" w:cs="Times New Roman"/>
          <w:b/>
          <w:bCs/>
          <w:color w:val="323C3C"/>
          <w:sz w:val="28"/>
          <w:szCs w:val="28"/>
          <w:lang w:eastAsia="ru-RU"/>
        </w:rPr>
        <w:t>Женская консультация </w:t>
      </w:r>
    </w:p>
    <w:p w:rsidR="008D314F" w:rsidRPr="008D314F" w:rsidRDefault="008D314F" w:rsidP="008D314F">
      <w:pPr>
        <w:spacing w:before="100" w:beforeAutospacing="1" w:after="300" w:line="315" w:lineRule="atLeast"/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</w:pP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Адрес: ул. Гоголя, 91, Здание Женской консультации. 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Рабочие дни: понедельник - пятница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Выходные:  суббота и воскресенье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Время работы поликлиники: с 8.00 до 18.00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Номер телефона регистратуры поликлиники  КГБУЗ «Каменская ЦРБ» для записи краевых и городских пациентов:  8-38584-3-54-60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 Запись на прием осуществляется в рабочие дни: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1.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 При личном обращении пациента в регистратуру поликлиники.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2.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 Предварительная запись по интернету на сайте Медрег22.рф, при условии прикрепления к поликлинике. </w:t>
      </w:r>
    </w:p>
    <w:p w:rsidR="008D314F" w:rsidRPr="008D314F" w:rsidRDefault="008D314F" w:rsidP="008D314F">
      <w:pPr>
        <w:spacing w:before="100" w:beforeAutospacing="1" w:after="300" w:line="315" w:lineRule="atLeast"/>
        <w:jc w:val="center"/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</w:pP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br/>
      </w:r>
      <w:r w:rsidRPr="008D314F">
        <w:rPr>
          <w:rFonts w:ascii="Roboto" w:eastAsia="Times New Roman" w:hAnsi="Roboto" w:cs="Times New Roman"/>
          <w:b/>
          <w:bCs/>
          <w:color w:val="323C3C"/>
          <w:sz w:val="28"/>
          <w:szCs w:val="28"/>
          <w:lang w:eastAsia="ru-RU"/>
        </w:rPr>
        <w:t>Пациент ОБЯЗАТЕЛЬНО должен иметь при себе следующие документы: </w:t>
      </w:r>
    </w:p>
    <w:p w:rsidR="008D314F" w:rsidRPr="008D314F" w:rsidRDefault="008D314F" w:rsidP="008D314F">
      <w:pPr>
        <w:spacing w:before="100" w:beforeAutospacing="1" w:after="300" w:line="315" w:lineRule="atLeast"/>
        <w:jc w:val="both"/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</w:pP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1.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Паспорт или документ удостоверяющий личность (для военнослужащих).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2.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 Полис обязательного медицинского страхования.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3.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 Страховое пенсионное свидетельство (СНИЛС).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4.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 Талон (в случае записи  по Интернету).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5.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 Результаты обследований в полном объеме (в соответствии с приказом № 5 от 9 января 2014 г. «О мерах, направленных на совершенствование организации онкологической помощи населению Алтайского края». Рекомендации для направления пациентов на прием в поликлиники онкодиспансеров Алтайского края. 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br/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6.</w:t>
      </w:r>
      <w:r w:rsidRPr="008D314F">
        <w:rPr>
          <w:rFonts w:ascii="Roboto" w:eastAsia="Times New Roman" w:hAnsi="Roboto" w:cs="Times New Roman"/>
          <w:color w:val="323C3C"/>
          <w:sz w:val="24"/>
          <w:szCs w:val="24"/>
          <w:lang w:eastAsia="ru-RU"/>
        </w:rPr>
        <w:t> </w:t>
      </w:r>
      <w:r w:rsidRPr="008D314F">
        <w:rPr>
          <w:rFonts w:ascii="Roboto" w:eastAsia="Times New Roman" w:hAnsi="Roboto" w:cs="Times New Roman"/>
          <w:color w:val="323C3C"/>
          <w:sz w:val="28"/>
          <w:szCs w:val="28"/>
          <w:lang w:eastAsia="ru-RU"/>
        </w:rPr>
        <w:t>Справка, подтверждающая группу инвалидности (если есть группа инвалидности).</w:t>
      </w:r>
    </w:p>
    <w:p w:rsidR="00A1266E" w:rsidRDefault="00A1266E"/>
    <w:sectPr w:rsidR="00A1266E" w:rsidSect="00A12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314F"/>
    <w:rsid w:val="008D314F"/>
    <w:rsid w:val="00A1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66E"/>
  </w:style>
  <w:style w:type="paragraph" w:styleId="1">
    <w:name w:val="heading 1"/>
    <w:basedOn w:val="a"/>
    <w:link w:val="10"/>
    <w:uiPriority w:val="9"/>
    <w:qFormat/>
    <w:rsid w:val="008D3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1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2018-05-07T15:02:00Z</dcterms:created>
  <dcterms:modified xsi:type="dcterms:W3CDTF">2018-05-07T15:02:00Z</dcterms:modified>
</cp:coreProperties>
</file>