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AD" w:rsidRPr="002C1DAD" w:rsidRDefault="002C1DAD" w:rsidP="002C1DAD">
      <w:pPr>
        <w:spacing w:after="450" w:line="900" w:lineRule="atLeast"/>
        <w:outlineLvl w:val="0"/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</w:pPr>
      <w:r w:rsidRPr="002C1DAD"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  <w:t>Правила записи на первичный прием/консульт</w:t>
      </w:r>
      <w:bookmarkStart w:id="0" w:name="_GoBack"/>
      <w:bookmarkEnd w:id="0"/>
      <w:r w:rsidRPr="002C1DAD"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  <w:t>ацию/обследование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Первичный прием граждан осуществляется по территориальному принципу прикрепления населения.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может быть выполнена одним из следующих способов: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1.      — личным обращением в регистратуру медицинской организации.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2.      — с использованием телефонного обращения в медицинскую организацию;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3.      — с использованием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>;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4.      — с использованием интернет-услуги «Электронная регистратура»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5.      — с использованием Единого портала государственных услуг;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 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1.      Гражданин </w:t>
      </w:r>
      <w:proofErr w:type="gramStart"/>
      <w:r>
        <w:rPr>
          <w:rFonts w:ascii="Roboto" w:hAnsi="Roboto"/>
          <w:color w:val="323C3C"/>
        </w:rPr>
        <w:t>при личном обращении в регистратуру поликлиники для подачи заявки на прием к врачу</w:t>
      </w:r>
      <w:proofErr w:type="gramEnd"/>
      <w:r>
        <w:rPr>
          <w:rFonts w:ascii="Roboto" w:hAnsi="Roboto"/>
          <w:color w:val="323C3C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Гражданину необходимо предъявить регистратору документ, удостоверяющий личность, полис ОМС.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 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2.      .При телефонном обращении необходимо предоставить следующую обязательную информацию о себе: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lastRenderedPageBreak/>
        <w:t>— ФИО;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— номер контактного телефона.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Гражданин сообщает работнику </w:t>
      </w:r>
      <w:proofErr w:type="spellStart"/>
      <w:r>
        <w:rPr>
          <w:rFonts w:ascii="Roboto" w:hAnsi="Roboto"/>
          <w:color w:val="323C3C"/>
        </w:rPr>
        <w:t>медорганизации</w:t>
      </w:r>
      <w:proofErr w:type="spellEnd"/>
      <w:r>
        <w:rPr>
          <w:rFonts w:ascii="Roboto" w:hAnsi="Roboto"/>
          <w:color w:val="323C3C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 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3.    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врачу-стоматологу, врачу-гинекологу, врачу-офтальмологу, врачу-хирургу.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может подать заявку на прием к врачу с помощью интерне</w:t>
      </w:r>
      <w:proofErr w:type="gramStart"/>
      <w:r>
        <w:rPr>
          <w:rFonts w:ascii="Roboto" w:hAnsi="Roboto"/>
          <w:color w:val="323C3C"/>
        </w:rPr>
        <w:t>т-</w:t>
      </w:r>
      <w:proofErr w:type="gramEnd"/>
      <w:r>
        <w:rPr>
          <w:rFonts w:ascii="Roboto" w:hAnsi="Roboto"/>
          <w:color w:val="323C3C"/>
        </w:rPr>
        <w:t xml:space="preserve"> «Электронной регистратуры»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 xml:space="preserve"> и Единого портала государственных услуг.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2C1DAD" w:rsidRDefault="002C1DAD" w:rsidP="002C1DAD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A428F3" w:rsidRDefault="00A428F3"/>
    <w:sectPr w:rsidR="00A4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AD"/>
    <w:rsid w:val="002C1DAD"/>
    <w:rsid w:val="00A428F3"/>
    <w:rsid w:val="00A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2018-05-08T05:06:00Z</dcterms:created>
  <dcterms:modified xsi:type="dcterms:W3CDTF">2018-05-08T05:07:00Z</dcterms:modified>
</cp:coreProperties>
</file>