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22" w:rsidRPr="00E0798B" w:rsidRDefault="00E0798B" w:rsidP="00E0798B">
      <w:pPr>
        <w:jc w:val="center"/>
        <w:rPr>
          <w:sz w:val="28"/>
          <w:szCs w:val="28"/>
        </w:rPr>
      </w:pPr>
      <w:r w:rsidRPr="00E0798B">
        <w:rPr>
          <w:sz w:val="28"/>
          <w:szCs w:val="28"/>
        </w:rPr>
        <w:t>Запись на первичный приём/консультацию/обследование.</w:t>
      </w:r>
    </w:p>
    <w:p w:rsidR="00E0798B" w:rsidRPr="00E0798B" w:rsidRDefault="00E0798B" w:rsidP="00E0798B">
      <w:pPr>
        <w:ind w:firstLine="709"/>
        <w:rPr>
          <w:sz w:val="28"/>
          <w:szCs w:val="28"/>
        </w:rPr>
      </w:pPr>
      <w:r w:rsidRPr="00E0798B">
        <w:rPr>
          <w:sz w:val="28"/>
          <w:szCs w:val="28"/>
        </w:rPr>
        <w:t xml:space="preserve">Предварительная запись на приём к специалисту ГБУЗ СО «ТГДБ №1» осуществляется </w:t>
      </w:r>
      <w:proofErr w:type="gramStart"/>
      <w:r w:rsidRPr="00E0798B">
        <w:rPr>
          <w:sz w:val="28"/>
          <w:szCs w:val="28"/>
        </w:rPr>
        <w:t>при</w:t>
      </w:r>
      <w:proofErr w:type="gramEnd"/>
      <w:r w:rsidRPr="00E0798B">
        <w:rPr>
          <w:sz w:val="28"/>
          <w:szCs w:val="28"/>
        </w:rPr>
        <w:t>:</w:t>
      </w:r>
    </w:p>
    <w:p w:rsidR="00E0798B" w:rsidRPr="00E0798B" w:rsidRDefault="00E0798B">
      <w:pPr>
        <w:rPr>
          <w:sz w:val="28"/>
          <w:szCs w:val="28"/>
        </w:rPr>
      </w:pPr>
      <w:r w:rsidRPr="00E0798B">
        <w:rPr>
          <w:sz w:val="28"/>
          <w:szCs w:val="28"/>
        </w:rPr>
        <w:t xml:space="preserve">- </w:t>
      </w:r>
      <w:proofErr w:type="gramStart"/>
      <w:r w:rsidRPr="00E0798B">
        <w:rPr>
          <w:sz w:val="28"/>
          <w:szCs w:val="28"/>
        </w:rPr>
        <w:t>обращении</w:t>
      </w:r>
      <w:proofErr w:type="gramEnd"/>
      <w:r w:rsidRPr="00E0798B">
        <w:rPr>
          <w:sz w:val="28"/>
          <w:szCs w:val="28"/>
        </w:rPr>
        <w:t xml:space="preserve"> в КДЦ лично; </w:t>
      </w:r>
    </w:p>
    <w:p w:rsidR="00E0798B" w:rsidRPr="00E0798B" w:rsidRDefault="00E0798B">
      <w:pPr>
        <w:rPr>
          <w:sz w:val="28"/>
          <w:szCs w:val="28"/>
        </w:rPr>
      </w:pPr>
      <w:r w:rsidRPr="00E0798B">
        <w:rPr>
          <w:sz w:val="28"/>
          <w:szCs w:val="28"/>
        </w:rPr>
        <w:t xml:space="preserve">- </w:t>
      </w:r>
      <w:proofErr w:type="gramStart"/>
      <w:r w:rsidRPr="00E0798B">
        <w:rPr>
          <w:sz w:val="28"/>
          <w:szCs w:val="28"/>
        </w:rPr>
        <w:t>обращении</w:t>
      </w:r>
      <w:proofErr w:type="gramEnd"/>
      <w:r w:rsidRPr="00E0798B">
        <w:rPr>
          <w:sz w:val="28"/>
          <w:szCs w:val="28"/>
        </w:rPr>
        <w:t xml:space="preserve"> в регистратуру КДЦ по телефону: 8(8482)224848;</w:t>
      </w:r>
    </w:p>
    <w:p w:rsidR="00E0798B" w:rsidRPr="00E0798B" w:rsidRDefault="00E0798B">
      <w:pPr>
        <w:rPr>
          <w:sz w:val="28"/>
          <w:szCs w:val="28"/>
        </w:rPr>
      </w:pPr>
      <w:r w:rsidRPr="00E0798B">
        <w:rPr>
          <w:sz w:val="28"/>
          <w:szCs w:val="28"/>
        </w:rPr>
        <w:t>- через «электронную регистратуру».</w:t>
      </w:r>
      <w:bookmarkStart w:id="0" w:name="_GoBack"/>
      <w:bookmarkEnd w:id="0"/>
    </w:p>
    <w:sectPr w:rsidR="00E0798B" w:rsidRPr="00E0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5D"/>
    <w:rsid w:val="00A07822"/>
    <w:rsid w:val="00D50D5D"/>
    <w:rsid w:val="00E0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Шагрова</dc:creator>
  <cp:keywords/>
  <dc:description/>
  <cp:lastModifiedBy>Елена Шагрова</cp:lastModifiedBy>
  <cp:revision>3</cp:revision>
  <dcterms:created xsi:type="dcterms:W3CDTF">2018-05-04T06:26:00Z</dcterms:created>
  <dcterms:modified xsi:type="dcterms:W3CDTF">2018-05-04T06:30:00Z</dcterms:modified>
</cp:coreProperties>
</file>