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663" w:rsidRPr="00AE1389" w:rsidRDefault="000D7663" w:rsidP="000D7663">
      <w:pPr>
        <w:shd w:val="clear" w:color="auto" w:fill="FFFFFF"/>
        <w:spacing w:before="339" w:after="339" w:line="240" w:lineRule="auto"/>
        <w:jc w:val="center"/>
        <w:rPr>
          <w:rFonts w:ascii="Roboto" w:eastAsia="Times New Roman" w:hAnsi="Roboto" w:cs="Times New Roman"/>
          <w:color w:val="656565"/>
          <w:sz w:val="24"/>
          <w:szCs w:val="24"/>
          <w:lang w:eastAsia="ru-RU"/>
        </w:rPr>
      </w:pPr>
      <w:bookmarkStart w:id="0" w:name="_GoBack"/>
      <w:bookmarkEnd w:id="0"/>
      <w:r w:rsidRPr="00AE1389">
        <w:rPr>
          <w:rFonts w:ascii="Times New Roman" w:eastAsia="Times New Roman" w:hAnsi="Times New Roman" w:cs="Times New Roman"/>
          <w:b/>
          <w:bCs/>
          <w:color w:val="656565"/>
          <w:sz w:val="24"/>
          <w:szCs w:val="24"/>
          <w:lang w:eastAsia="ru-RU"/>
        </w:rPr>
        <w:t>Критерии доступности и качества медицинской помощи</w:t>
      </w:r>
      <w:r w:rsidRPr="00AE1389">
        <w:rPr>
          <w:rFonts w:ascii="Roboto" w:eastAsia="Times New Roman" w:hAnsi="Roboto" w:cs="Times New Roman"/>
          <w:color w:val="656565"/>
          <w:sz w:val="24"/>
          <w:szCs w:val="24"/>
          <w:lang w:eastAsia="ru-RU"/>
        </w:rPr>
        <w:t> </w:t>
      </w:r>
    </w:p>
    <w:p w:rsidR="000D7663" w:rsidRPr="00AE1389" w:rsidRDefault="000D7663" w:rsidP="000D7663">
      <w:pPr>
        <w:shd w:val="clear" w:color="auto" w:fill="FFFFFF"/>
        <w:spacing w:before="339" w:after="339" w:line="240" w:lineRule="auto"/>
        <w:ind w:firstLine="540"/>
        <w:jc w:val="both"/>
        <w:rPr>
          <w:rFonts w:ascii="Roboto" w:eastAsia="Times New Roman" w:hAnsi="Roboto" w:cs="Times New Roman"/>
          <w:color w:val="656565"/>
          <w:sz w:val="24"/>
          <w:szCs w:val="24"/>
          <w:lang w:eastAsia="ru-RU"/>
        </w:rPr>
      </w:pPr>
      <w:r w:rsidRPr="00AE1389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>Программой устанавливаются целевые значения критериев доступности и качества медицинской помощи, на основе которых проводится комплексная оценка уровня и динамики следующих показателей.</w:t>
      </w:r>
    </w:p>
    <w:p w:rsidR="000D7663" w:rsidRPr="00AE1389" w:rsidRDefault="000D7663" w:rsidP="000D7663">
      <w:pPr>
        <w:shd w:val="clear" w:color="auto" w:fill="FFFFFF"/>
        <w:spacing w:before="339" w:after="339" w:line="240" w:lineRule="auto"/>
        <w:jc w:val="both"/>
        <w:rPr>
          <w:rFonts w:ascii="Roboto" w:eastAsia="Times New Roman" w:hAnsi="Roboto" w:cs="Times New Roman"/>
          <w:color w:val="656565"/>
          <w:sz w:val="24"/>
          <w:szCs w:val="24"/>
          <w:lang w:eastAsia="ru-RU"/>
        </w:rPr>
      </w:pPr>
      <w:r w:rsidRPr="00AE1389"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  <w:t> </w:t>
      </w:r>
    </w:p>
    <w:p w:rsidR="000D7663" w:rsidRPr="00AE1389" w:rsidRDefault="000D7663" w:rsidP="000D7663">
      <w:pPr>
        <w:shd w:val="clear" w:color="auto" w:fill="FFFFFF"/>
        <w:spacing w:before="339" w:after="339" w:line="240" w:lineRule="auto"/>
        <w:jc w:val="center"/>
        <w:rPr>
          <w:rFonts w:ascii="Roboto" w:eastAsia="Times New Roman" w:hAnsi="Roboto" w:cs="Times New Roman"/>
          <w:color w:val="656565"/>
          <w:sz w:val="24"/>
          <w:szCs w:val="24"/>
          <w:lang w:eastAsia="ru-RU"/>
        </w:rPr>
      </w:pPr>
      <w:r w:rsidRPr="00AE1389">
        <w:rPr>
          <w:rFonts w:ascii="Times New Roman" w:eastAsia="Times New Roman" w:hAnsi="Times New Roman" w:cs="Times New Roman"/>
          <w:b/>
          <w:bCs/>
          <w:color w:val="656565"/>
          <w:sz w:val="24"/>
          <w:szCs w:val="24"/>
          <w:lang w:eastAsia="ru-RU"/>
        </w:rPr>
        <w:t>Целевые значения критериев доступности</w:t>
      </w:r>
    </w:p>
    <w:p w:rsidR="000D7663" w:rsidRPr="00AE1389" w:rsidRDefault="000D7663" w:rsidP="000D7663">
      <w:pPr>
        <w:shd w:val="clear" w:color="auto" w:fill="FFFFFF"/>
        <w:spacing w:before="339" w:after="339" w:line="240" w:lineRule="auto"/>
        <w:jc w:val="center"/>
        <w:rPr>
          <w:rFonts w:ascii="Roboto" w:eastAsia="Times New Roman" w:hAnsi="Roboto" w:cs="Times New Roman"/>
          <w:color w:val="656565"/>
          <w:sz w:val="24"/>
          <w:szCs w:val="24"/>
          <w:lang w:eastAsia="ru-RU"/>
        </w:rPr>
      </w:pPr>
      <w:r w:rsidRPr="00AE1389">
        <w:rPr>
          <w:rFonts w:ascii="Times New Roman" w:eastAsia="Times New Roman" w:hAnsi="Times New Roman" w:cs="Times New Roman"/>
          <w:b/>
          <w:bCs/>
          <w:color w:val="656565"/>
          <w:sz w:val="24"/>
          <w:szCs w:val="24"/>
          <w:lang w:eastAsia="ru-RU"/>
        </w:rPr>
        <w:t>и качества медицинской помощи</w:t>
      </w:r>
    </w:p>
    <w:tbl>
      <w:tblPr>
        <w:tblW w:w="12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4000"/>
        <w:gridCol w:w="2495"/>
        <w:gridCol w:w="1565"/>
        <w:gridCol w:w="1565"/>
        <w:gridCol w:w="1565"/>
      </w:tblGrid>
      <w:tr w:rsidR="000D7663" w:rsidRPr="00AE1389" w:rsidTr="00DB67C2">
        <w:tc>
          <w:tcPr>
            <w:tcW w:w="9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D7663" w:rsidRPr="00AE1389" w:rsidRDefault="000D7663" w:rsidP="00D40C79">
            <w:pPr>
              <w:spacing w:before="339"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24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6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индикатора</w:t>
            </w:r>
          </w:p>
        </w:tc>
      </w:tr>
      <w:tr w:rsidR="000D7663" w:rsidRPr="00AE1389" w:rsidTr="00DB67C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663" w:rsidRPr="00AE1389" w:rsidRDefault="000D7663" w:rsidP="00D4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663" w:rsidRPr="00AE1389" w:rsidRDefault="000D7663" w:rsidP="00D4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663" w:rsidRPr="00AE1389" w:rsidRDefault="000D7663" w:rsidP="00D4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727E45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</w:t>
            </w:r>
            <w:r w:rsidR="00DB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DB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</w:tr>
      <w:tr w:rsidR="000D7663" w:rsidRPr="00AE1389" w:rsidTr="00DB67C2">
        <w:tc>
          <w:tcPr>
            <w:tcW w:w="1213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Критерии качества медицинской помощи</w:t>
            </w:r>
          </w:p>
        </w:tc>
      </w:tr>
      <w:tr w:rsidR="000D7663" w:rsidRPr="00AE1389" w:rsidTr="00DB67C2"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населения медицинской помощью</w:t>
            </w:r>
          </w:p>
        </w:tc>
        <w:tc>
          <w:tcPr>
            <w:tcW w:w="2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 от числа опрошенных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727E45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  <w:r w:rsidR="00727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/82,0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DB67C2" w:rsidRPr="00AE1389" w:rsidTr="00DB67C2"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B67C2" w:rsidRPr="00AE1389" w:rsidRDefault="00DB67C2" w:rsidP="00D40C79">
            <w:pPr>
              <w:spacing w:after="33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B67C2" w:rsidRPr="00AE1389" w:rsidRDefault="00DB67C2" w:rsidP="00D40C79">
            <w:pPr>
              <w:spacing w:after="33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населения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B67C2" w:rsidRPr="00AE1389" w:rsidRDefault="00DB67C2" w:rsidP="00D4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B67C2" w:rsidRPr="00AE1389" w:rsidRDefault="00DB67C2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  <w:r w:rsidR="00727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/82,0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B67C2" w:rsidRPr="00AE1389" w:rsidRDefault="00DB67C2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B67C2" w:rsidRPr="00AE1389" w:rsidRDefault="00DB67C2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0D7663" w:rsidRPr="00AE1389" w:rsidTr="00DB67C2"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населения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663" w:rsidRPr="00AE1389" w:rsidTr="00DB67C2"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Смертность населения в трудоспособном возрасте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умерших в трудоспособном возрасте на 100 тыс. человек населения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27E45" w:rsidRDefault="00727E45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441,5/</w:t>
            </w:r>
          </w:p>
          <w:p w:rsidR="000D7663" w:rsidRPr="00AE1389" w:rsidRDefault="00727E45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439,1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437,45</w:t>
            </w:r>
          </w:p>
        </w:tc>
      </w:tr>
      <w:tr w:rsidR="000D7663" w:rsidRPr="00AE1389" w:rsidTr="00DB67C2"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умерших</w:t>
            </w:r>
            <w:proofErr w:type="gramEnd"/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трудоспособном возрасте на дому в общем количестве умерших в трудоспособном возрасте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1C15F6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38,59</w:t>
            </w:r>
            <w:r w:rsidR="001C1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/28,1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38,01</w:t>
            </w:r>
          </w:p>
        </w:tc>
      </w:tr>
      <w:tr w:rsidR="000D7663" w:rsidRPr="00AE1389" w:rsidTr="00DB67C2"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Материнская смертность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100 тыс. </w:t>
            </w:r>
            <w:proofErr w:type="gramStart"/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родившихся</w:t>
            </w:r>
            <w:proofErr w:type="gramEnd"/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живыми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</w:t>
            </w:r>
          </w:p>
        </w:tc>
      </w:tr>
      <w:tr w:rsidR="000D7663" w:rsidRPr="00AE1389" w:rsidTr="00DB67C2"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Младенческая смертность</w:t>
            </w:r>
          </w:p>
        </w:tc>
        <w:tc>
          <w:tcPr>
            <w:tcW w:w="2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1000 </w:t>
            </w:r>
            <w:proofErr w:type="gramStart"/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родившихся</w:t>
            </w:r>
            <w:proofErr w:type="gramEnd"/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живыми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</w:tr>
      <w:tr w:rsidR="000D7663" w:rsidRPr="00AE1389" w:rsidTr="00DB67C2"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населения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</w:tc>
      </w:tr>
      <w:tr w:rsidR="000D7663" w:rsidRPr="00AE1389" w:rsidTr="00DB67C2"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населения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3,54</w:t>
            </w:r>
          </w:p>
        </w:tc>
      </w:tr>
      <w:tr w:rsidR="000D7663" w:rsidRPr="00AE1389" w:rsidTr="00DB67C2"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умерших</w:t>
            </w:r>
            <w:proofErr w:type="gramEnd"/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возрасте до 1 года на дому в общем количестве умерших в возрасте до 1 года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</w:tr>
      <w:tr w:rsidR="000D7663" w:rsidRPr="00AE1389" w:rsidTr="00DB67C2"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Смертность детей в возрасте 0 - 4 лет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100 тыс. человек населения соответствующего </w:t>
            </w: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возраста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159,4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131,5</w:t>
            </w:r>
          </w:p>
        </w:tc>
      </w:tr>
      <w:tr w:rsidR="000D7663" w:rsidRPr="00AE1389" w:rsidTr="00DB67C2"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умерших в возрасте 0 - 4 лет на дому в общем количестве умерших в возрасте 0 - 4 лет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</w:tc>
      </w:tr>
      <w:tr w:rsidR="000D7663" w:rsidRPr="00AE1389" w:rsidTr="00DB67C2"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Смертность детей в возрасте 0 - 17 лет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100 тыс. человек населения соответствующего возраста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0D7663" w:rsidRPr="00AE1389" w:rsidTr="00DB67C2"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умерших в возрасте от 0 - 17 лет на дому в общем количестве умерших в возрасте 0 - 17 лет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</w:t>
            </w:r>
          </w:p>
        </w:tc>
      </w:tr>
      <w:tr w:rsidR="000D7663" w:rsidRPr="00AE1389" w:rsidTr="00DB67C2"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пациентов со злокачественными новообразованиями, состоящих на учете с момента установления диагноза 5 лет и более, в общем числе пациентов со злокачественными новообразованиями, состоящих на учете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55,8</w:t>
            </w:r>
            <w:r w:rsidR="00F17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/55,0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</w:tr>
      <w:tr w:rsidR="000D7663" w:rsidRPr="00AE1389" w:rsidTr="00DB67C2"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впервые выявленных случаев фиброзно-кавернозного туберкулеза в общем количестве выявленных </w:t>
            </w: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случаев туберкулеза в течение года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0D7663" w:rsidRPr="00AE1389" w:rsidTr="00DB67C2"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впервые выявленных случаев онкологических заболеваний на ранних стадиях (I и II стадии) в общем количестве случаев онкологических заболеваний в течение года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</w:t>
            </w:r>
            <w:r w:rsidR="00F17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/23,4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</w:t>
            </w:r>
          </w:p>
        </w:tc>
      </w:tr>
      <w:tr w:rsidR="000D7663" w:rsidRPr="00AE1389" w:rsidTr="00DB67C2"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пациентов с инфарктом миокарда, госпитализированных </w:t>
            </w:r>
            <w:proofErr w:type="gramStart"/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первые</w:t>
            </w:r>
            <w:proofErr w:type="gramEnd"/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32,93</w:t>
            </w:r>
          </w:p>
        </w:tc>
      </w:tr>
      <w:tr w:rsidR="000D7663" w:rsidRPr="00AE1389" w:rsidTr="00DB67C2"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пациентов с острым инфарктом миокарда, которым проведена </w:t>
            </w:r>
            <w:proofErr w:type="spellStart"/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тромболитическая</w:t>
            </w:r>
            <w:proofErr w:type="spellEnd"/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терапия, в общем количестве пациентов с острым инфарктом миокарда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</w:tr>
      <w:tr w:rsidR="000D7663" w:rsidRPr="00AE1389" w:rsidTr="00DB67C2"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пациентов с острым инфарктом миокарда, которым проведено </w:t>
            </w:r>
            <w:proofErr w:type="spellStart"/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стентирование</w:t>
            </w:r>
            <w:proofErr w:type="spellEnd"/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коронарных артерий, в общем количестве пациентов с острым инфарктом миокарда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0D7663" w:rsidRPr="00AE1389" w:rsidTr="00DB67C2"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1.17.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пациентов с острым и повторным инфарктом миокарда, которым выездной бригадой скорой медицинской помощи </w:t>
            </w:r>
            <w:proofErr w:type="gramStart"/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</w:t>
            </w:r>
            <w:proofErr w:type="gramEnd"/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тромболизис</w:t>
            </w:r>
            <w:proofErr w:type="spellEnd"/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количестве пациентов с острым и повторным инфарктом миокарда, которым оказана медицинская помощь выездными бригадами скорой медицинской помощи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100 пациентов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0D7663" w:rsidRPr="00AE1389" w:rsidTr="00DB67C2"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пациентов с острыми цереброваскулярными болезнями, госпитализированных </w:t>
            </w:r>
            <w:proofErr w:type="gramStart"/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первые</w:t>
            </w:r>
            <w:proofErr w:type="gramEnd"/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часов от начала заболевания, в общем количестве госпитализированных пациентов с острыми цереброваскулярными болезнями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0D7663" w:rsidRPr="00AE1389" w:rsidTr="00DB67C2"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пациентов с острым ишемическим инсультом, которым проведена </w:t>
            </w:r>
            <w:proofErr w:type="spellStart"/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тромболитическая</w:t>
            </w:r>
            <w:proofErr w:type="spellEnd"/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терапия </w:t>
            </w:r>
            <w:proofErr w:type="gramStart"/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первые</w:t>
            </w:r>
            <w:proofErr w:type="gramEnd"/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часов госпитализации, в общем количестве пациентов с острым ишемическим инсультом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0D7663" w:rsidRPr="00AE1389" w:rsidTr="00DB67C2"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обоснованных жалоб, в том числе на отказ в оказании медицинской помощи, </w:t>
            </w: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предоставляемой в рамках территориальной программы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единиц на 1000 </w:t>
            </w: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 населения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0,72</w:t>
            </w:r>
            <w:r w:rsidR="00F17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/0,02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</w:tr>
      <w:tr w:rsidR="000D7663" w:rsidRPr="00AE1389" w:rsidTr="00DB67C2">
        <w:tc>
          <w:tcPr>
            <w:tcW w:w="1213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Критерии доступности медицинской помощи</w:t>
            </w:r>
          </w:p>
        </w:tc>
      </w:tr>
      <w:tr w:rsidR="000D7663" w:rsidRPr="00AE1389" w:rsidTr="00DB67C2"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населения врачами (включая городское и сельское население), в том числе:</w:t>
            </w:r>
          </w:p>
        </w:tc>
        <w:tc>
          <w:tcPr>
            <w:tcW w:w="2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на 10 тыс. населения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</w:t>
            </w:r>
            <w:r w:rsidR="00F17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/11,6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</w:t>
            </w:r>
          </w:p>
        </w:tc>
      </w:tr>
      <w:tr w:rsidR="000D7663" w:rsidRPr="00AE1389" w:rsidTr="00DB67C2"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оказывающих медицинскую помощь в амбулаторных условиях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</w:t>
            </w:r>
            <w:r w:rsidR="00F17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/11,6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</w:t>
            </w:r>
          </w:p>
        </w:tc>
      </w:tr>
      <w:tr w:rsidR="000D7663" w:rsidRPr="00AE1389" w:rsidTr="00DB67C2"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оказывающих медицинскую помощь в стационарных условиях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</w:tr>
      <w:tr w:rsidR="000D7663" w:rsidRPr="00AE1389" w:rsidTr="00DB67C2"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населения средним медицинским персоналом (включая городское и сельское население), в том числе:</w:t>
            </w:r>
          </w:p>
        </w:tc>
        <w:tc>
          <w:tcPr>
            <w:tcW w:w="2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на 10 тыс. населения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  <w:r w:rsidR="00F17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/18,2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0D7663" w:rsidRPr="00AE1389" w:rsidTr="00DB67C2"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оказывающих медицинскую помощь в амбулаторных условиях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47,9</w:t>
            </w:r>
            <w:r w:rsidR="00F17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/18,2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D7663" w:rsidRPr="00AE1389" w:rsidRDefault="000D7663" w:rsidP="00D40C79">
            <w:pPr>
              <w:spacing w:before="339"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D7663" w:rsidRPr="00AE1389" w:rsidRDefault="000D7663" w:rsidP="00D40C79">
            <w:pPr>
              <w:spacing w:before="339"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</w:p>
        </w:tc>
      </w:tr>
      <w:tr w:rsidR="000D7663" w:rsidRPr="00AE1389" w:rsidTr="00DB67C2"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оказывающих медицинскую помощь в стационарных условиях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D7663" w:rsidRPr="00AE1389" w:rsidRDefault="000D7663" w:rsidP="00D40C79">
            <w:pPr>
              <w:spacing w:before="339"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D7663" w:rsidRPr="00AE1389" w:rsidRDefault="000D7663" w:rsidP="00D40C79">
            <w:pPr>
              <w:spacing w:before="339"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  <w:p w:rsidR="000D7663" w:rsidRPr="00AE1389" w:rsidRDefault="000D7663" w:rsidP="00D40C79">
            <w:pPr>
              <w:spacing w:before="339"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7663" w:rsidRPr="00AE1389" w:rsidTr="00DB67C2"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расходов на оказание медицинской помощи в условиях дневных стационаров в общих расходах на территориальную программу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</w:tr>
      <w:tr w:rsidR="000D7663" w:rsidRPr="00AE1389" w:rsidTr="00DB67C2"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расходов </w:t>
            </w:r>
            <w:proofErr w:type="gramStart"/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оказание медицинской помощи в амбулаторных условиях в неотложной форме в общих расходах на территориальную программу</w:t>
            </w:r>
            <w:proofErr w:type="gramEnd"/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0D7663" w:rsidRPr="00AE1389" w:rsidTr="00DB67C2"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охвата профилактическими медицинскими осмотрами детей</w:t>
            </w:r>
          </w:p>
        </w:tc>
        <w:tc>
          <w:tcPr>
            <w:tcW w:w="2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0D7663" w:rsidRPr="00AE1389" w:rsidTr="00DB67C2"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населения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0D7663" w:rsidRPr="00AE1389" w:rsidTr="00DB67C2"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населения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0D7663" w:rsidRPr="00AE1389" w:rsidTr="00DB67C2"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пациентов, получивших специализированную медицинскую помощь в стационарных условиях в федеральных медицинских организациях, в общем количестве пациентов, которым была оказана медицинская помощь в стационарных условиях в рамках территориальной программы обязательного медицинского страхования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0D7663" w:rsidRPr="00AE1389" w:rsidTr="00DB67C2"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проживающих в сельской местности, которым оказана скорая медицинская помощь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1000 человек сельского населения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243,8</w:t>
            </w:r>
          </w:p>
        </w:tc>
      </w:tr>
      <w:tr w:rsidR="000D7663" w:rsidRPr="00AE1389" w:rsidTr="00DB67C2"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фельдшерско-акушерских пунктов и фельдшерских пунктов, находящихся в аварийном состоянии и требующих капитального ремонта, в общем количестве фельдшерско-акушерских пунктов и фельдшерских пунктов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85,8</w:t>
            </w:r>
            <w:r w:rsidR="00F17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7663" w:rsidRPr="00AE1389" w:rsidRDefault="000D7663" w:rsidP="00D40C79">
            <w:pPr>
              <w:spacing w:after="33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83,5</w:t>
            </w:r>
          </w:p>
        </w:tc>
      </w:tr>
    </w:tbl>
    <w:p w:rsidR="000D7663" w:rsidRPr="00AE1389" w:rsidRDefault="000D7663" w:rsidP="000D7663">
      <w:pPr>
        <w:shd w:val="clear" w:color="auto" w:fill="FFFFFF"/>
        <w:spacing w:before="339" w:after="339" w:line="240" w:lineRule="auto"/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</w:pPr>
      <w:r w:rsidRPr="00AE1389">
        <w:rPr>
          <w:rFonts w:ascii="Times New Roman" w:eastAsia="Times New Roman" w:hAnsi="Times New Roman" w:cs="Times New Roman"/>
          <w:color w:val="656565"/>
          <w:sz w:val="28"/>
          <w:szCs w:val="28"/>
          <w:lang w:eastAsia="ru-RU"/>
        </w:rPr>
        <w:t> </w:t>
      </w:r>
    </w:p>
    <w:p w:rsidR="00693F83" w:rsidRDefault="00693F83"/>
    <w:sectPr w:rsidR="00693F83" w:rsidSect="000D76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63"/>
    <w:rsid w:val="000D7663"/>
    <w:rsid w:val="001C15F6"/>
    <w:rsid w:val="00693F83"/>
    <w:rsid w:val="00727E45"/>
    <w:rsid w:val="00DA346B"/>
    <w:rsid w:val="00DB67C2"/>
    <w:rsid w:val="00F1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Муканова</dc:creator>
  <cp:lastModifiedBy>Ольга Муканова</cp:lastModifiedBy>
  <cp:revision>2</cp:revision>
  <dcterms:created xsi:type="dcterms:W3CDTF">2018-05-01T08:50:00Z</dcterms:created>
  <dcterms:modified xsi:type="dcterms:W3CDTF">2018-05-01T08:50:00Z</dcterms:modified>
</cp:coreProperties>
</file>