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9E" w:rsidRPr="009E389E" w:rsidRDefault="009E389E" w:rsidP="009E389E">
      <w:pPr>
        <w:shd w:val="clear" w:color="auto" w:fill="FFFFFF"/>
        <w:spacing w:after="480"/>
        <w:jc w:val="center"/>
        <w:textAlignment w:val="baseline"/>
        <w:outlineLvl w:val="0"/>
        <w:rPr>
          <w:rFonts w:ascii="Arial" w:eastAsia="Times New Roman" w:hAnsi="Arial" w:cs="Arial"/>
          <w:caps/>
          <w:color w:val="1D1F22"/>
          <w:kern w:val="36"/>
          <w:sz w:val="28"/>
          <w:szCs w:val="28"/>
          <w:lang w:eastAsia="ru-RU"/>
        </w:rPr>
      </w:pPr>
      <w:r w:rsidRPr="009E389E">
        <w:rPr>
          <w:rFonts w:ascii="Arial" w:eastAsia="Times New Roman" w:hAnsi="Arial" w:cs="Arial"/>
          <w:caps/>
          <w:color w:val="1D1F22"/>
          <w:kern w:val="36"/>
          <w:sz w:val="28"/>
          <w:szCs w:val="28"/>
          <w:lang w:eastAsia="ru-RU"/>
        </w:rPr>
        <w:t>ПРАВИЛА ЗАПИСИ НА ПЕРВИЧНЫЙ ПРИЕМ</w:t>
      </w:r>
      <w:r>
        <w:rPr>
          <w:rFonts w:ascii="Arial" w:eastAsia="Times New Roman" w:hAnsi="Arial" w:cs="Arial"/>
          <w:caps/>
          <w:color w:val="1D1F22"/>
          <w:kern w:val="36"/>
          <w:sz w:val="28"/>
          <w:szCs w:val="28"/>
          <w:lang w:eastAsia="ru-RU"/>
        </w:rPr>
        <w:t xml:space="preserve"> к врачу</w:t>
      </w:r>
    </w:p>
    <w:p w:rsidR="009E389E" w:rsidRDefault="009E389E" w:rsidP="009E389E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1D1F22"/>
          <w:sz w:val="21"/>
          <w:u w:val="single"/>
          <w:lang w:eastAsia="ru-RU"/>
        </w:rPr>
      </w:pPr>
      <w:r w:rsidRPr="009E389E">
        <w:rPr>
          <w:rFonts w:ascii="Arial" w:eastAsia="Times New Roman" w:hAnsi="Arial" w:cs="Arial"/>
          <w:b/>
          <w:bCs/>
          <w:color w:val="1D1F22"/>
          <w:sz w:val="21"/>
          <w:lang w:eastAsia="ru-RU"/>
        </w:rPr>
        <w:t>Запись пациента на первичный  прием может быть выполнен одним из следующих способов:</w:t>
      </w:r>
      <w:r w:rsidRPr="009E389E">
        <w:rPr>
          <w:rFonts w:ascii="Arial" w:eastAsia="Times New Roman" w:hAnsi="Arial" w:cs="Arial"/>
          <w:color w:val="1D1F22"/>
          <w:sz w:val="21"/>
          <w:szCs w:val="21"/>
          <w:lang w:eastAsia="ru-RU"/>
        </w:rPr>
        <w:br/>
        <w:t>- личным обращением в регистратуру поликлиники.</w:t>
      </w:r>
      <w:r w:rsidRPr="009E389E">
        <w:rPr>
          <w:rFonts w:ascii="Arial" w:eastAsia="Times New Roman" w:hAnsi="Arial" w:cs="Arial"/>
          <w:color w:val="1D1F22"/>
          <w:sz w:val="21"/>
          <w:szCs w:val="21"/>
          <w:lang w:eastAsia="ru-RU"/>
        </w:rPr>
        <w:br/>
        <w:t>- с использованием телефонного обращения в Call-центр поликлиники по номеру: </w:t>
      </w:r>
      <w:r w:rsidRPr="009E389E">
        <w:rPr>
          <w:rFonts w:ascii="Arial" w:eastAsia="Times New Roman" w:hAnsi="Arial" w:cs="Arial"/>
          <w:b/>
          <w:bCs/>
          <w:color w:val="1D1F22"/>
          <w:sz w:val="21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1D1F22"/>
          <w:sz w:val="21"/>
          <w:u w:val="single"/>
          <w:lang w:eastAsia="ru-RU"/>
        </w:rPr>
        <w:t>99-00-33</w:t>
      </w:r>
    </w:p>
    <w:p w:rsidR="009E389E" w:rsidRPr="009E389E" w:rsidRDefault="009E389E" w:rsidP="009E389E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1D1F22"/>
          <w:sz w:val="21"/>
          <w:szCs w:val="21"/>
          <w:lang w:eastAsia="ru-RU"/>
        </w:rPr>
      </w:pPr>
      <w:r w:rsidRPr="009E389E">
        <w:rPr>
          <w:rFonts w:ascii="Arial" w:eastAsia="Times New Roman" w:hAnsi="Arial" w:cs="Arial"/>
          <w:color w:val="1D1F22"/>
          <w:sz w:val="21"/>
          <w:szCs w:val="21"/>
          <w:lang w:eastAsia="ru-RU"/>
        </w:rPr>
        <w:t xml:space="preserve"> - с использованием </w:t>
      </w:r>
      <w:proofErr w:type="spellStart"/>
      <w:r w:rsidRPr="009E389E">
        <w:rPr>
          <w:rFonts w:ascii="Arial" w:eastAsia="Times New Roman" w:hAnsi="Arial" w:cs="Arial"/>
          <w:color w:val="1D1F22"/>
          <w:sz w:val="21"/>
          <w:szCs w:val="21"/>
          <w:lang w:eastAsia="ru-RU"/>
        </w:rPr>
        <w:t>инфомата</w:t>
      </w:r>
      <w:proofErr w:type="spellEnd"/>
      <w:r w:rsidRPr="009E389E">
        <w:rPr>
          <w:rFonts w:ascii="Arial" w:eastAsia="Times New Roman" w:hAnsi="Arial" w:cs="Arial"/>
          <w:color w:val="1D1F22"/>
          <w:sz w:val="21"/>
          <w:szCs w:val="21"/>
          <w:lang w:eastAsia="ru-RU"/>
        </w:rPr>
        <w:t xml:space="preserve">, расположенном в </w:t>
      </w:r>
      <w:r>
        <w:rPr>
          <w:rFonts w:ascii="Arial" w:eastAsia="Times New Roman" w:hAnsi="Arial" w:cs="Arial"/>
          <w:color w:val="1D1F22"/>
          <w:sz w:val="21"/>
          <w:szCs w:val="21"/>
          <w:lang w:eastAsia="ru-RU"/>
        </w:rPr>
        <w:t xml:space="preserve">холле </w:t>
      </w:r>
      <w:r w:rsidRPr="009E389E">
        <w:rPr>
          <w:rFonts w:ascii="Arial" w:eastAsia="Times New Roman" w:hAnsi="Arial" w:cs="Arial"/>
          <w:color w:val="1D1F22"/>
          <w:sz w:val="21"/>
          <w:szCs w:val="21"/>
          <w:lang w:eastAsia="ru-RU"/>
        </w:rPr>
        <w:t>первого этажа поликлиники;</w:t>
      </w:r>
      <w:r w:rsidRPr="009E389E">
        <w:rPr>
          <w:rFonts w:ascii="Arial" w:eastAsia="Times New Roman" w:hAnsi="Arial" w:cs="Arial"/>
          <w:color w:val="1D1F22"/>
          <w:sz w:val="21"/>
          <w:szCs w:val="21"/>
          <w:lang w:eastAsia="ru-RU"/>
        </w:rPr>
        <w:br/>
        <w:t>- с помощью электронной записи на портале</w:t>
      </w:r>
      <w:r>
        <w:rPr>
          <w:rFonts w:ascii="Arial" w:eastAsia="Times New Roman" w:hAnsi="Arial" w:cs="Arial"/>
          <w:color w:val="1D1F22"/>
          <w:sz w:val="21"/>
          <w:szCs w:val="21"/>
          <w:lang w:eastAsia="ru-RU"/>
        </w:rPr>
        <w:t xml:space="preserve"> госуслуг </w:t>
      </w:r>
      <w:r w:rsidRPr="009E389E">
        <w:rPr>
          <w:rFonts w:ascii="Arial" w:eastAsia="Times New Roman" w:hAnsi="Arial" w:cs="Arial"/>
          <w:color w:val="1D1F22"/>
          <w:sz w:val="21"/>
          <w:szCs w:val="21"/>
          <w:lang w:eastAsia="ru-RU"/>
        </w:rPr>
        <w:t>https://esia.gosuslugi.ru.</w:t>
      </w:r>
      <w:r w:rsidRPr="009E389E">
        <w:rPr>
          <w:rFonts w:ascii="Arial" w:eastAsia="Times New Roman" w:hAnsi="Arial" w:cs="Arial"/>
          <w:color w:val="1D1F22"/>
          <w:sz w:val="21"/>
          <w:szCs w:val="21"/>
          <w:lang w:eastAsia="ru-RU"/>
        </w:rPr>
        <w:br/>
        <w:t>Для записи на приём к врачу гражданину необходимо иметь:</w:t>
      </w:r>
      <w:r w:rsidRPr="009E389E">
        <w:rPr>
          <w:rFonts w:ascii="Arial" w:eastAsia="Times New Roman" w:hAnsi="Arial" w:cs="Arial"/>
          <w:color w:val="1D1F22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1D1F22"/>
          <w:sz w:val="21"/>
          <w:szCs w:val="21"/>
          <w:lang w:eastAsia="ru-RU"/>
        </w:rPr>
        <w:t xml:space="preserve">- </w:t>
      </w:r>
      <w:r w:rsidRPr="009E389E">
        <w:rPr>
          <w:rFonts w:ascii="Arial" w:eastAsia="Times New Roman" w:hAnsi="Arial" w:cs="Arial"/>
          <w:color w:val="1D1F22"/>
          <w:sz w:val="21"/>
          <w:szCs w:val="21"/>
          <w:lang w:eastAsia="ru-RU"/>
        </w:rPr>
        <w:t>документ, удостоверяющий личность;</w:t>
      </w:r>
      <w:r w:rsidRPr="009E389E">
        <w:rPr>
          <w:rFonts w:ascii="Arial" w:eastAsia="Times New Roman" w:hAnsi="Arial" w:cs="Arial"/>
          <w:color w:val="1D1F22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1D1F22"/>
          <w:sz w:val="21"/>
          <w:szCs w:val="21"/>
          <w:lang w:eastAsia="ru-RU"/>
        </w:rPr>
        <w:t xml:space="preserve">- </w:t>
      </w:r>
      <w:r w:rsidRPr="009E389E">
        <w:rPr>
          <w:rFonts w:ascii="Arial" w:eastAsia="Times New Roman" w:hAnsi="Arial" w:cs="Arial"/>
          <w:color w:val="1D1F22"/>
          <w:sz w:val="21"/>
          <w:szCs w:val="21"/>
          <w:lang w:eastAsia="ru-RU"/>
        </w:rPr>
        <w:t>полис обязательного медицинского страхования.</w:t>
      </w:r>
    </w:p>
    <w:p w:rsidR="009E389E" w:rsidRPr="009E389E" w:rsidRDefault="009E389E" w:rsidP="009E389E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Arial" w:eastAsia="Times New Roman" w:hAnsi="Arial" w:cs="Arial"/>
          <w:color w:val="1D1F22"/>
          <w:sz w:val="21"/>
          <w:szCs w:val="21"/>
          <w:lang w:eastAsia="ru-RU"/>
        </w:rPr>
      </w:pPr>
      <w:r w:rsidRPr="009E389E">
        <w:rPr>
          <w:rFonts w:ascii="Arial" w:eastAsia="Times New Roman" w:hAnsi="Arial" w:cs="Arial"/>
          <w:b/>
          <w:bCs/>
          <w:color w:val="1D1F22"/>
          <w:sz w:val="21"/>
          <w:lang w:eastAsia="ru-RU"/>
        </w:rPr>
        <w:t>Предварительная запись на приём при личном обращении:</w:t>
      </w:r>
    </w:p>
    <w:p w:rsidR="009E389E" w:rsidRPr="009E389E" w:rsidRDefault="009E389E" w:rsidP="009E389E">
      <w:pPr>
        <w:shd w:val="clear" w:color="auto" w:fill="FFFFFF"/>
        <w:spacing w:after="300" w:line="360" w:lineRule="atLeast"/>
        <w:textAlignment w:val="baseline"/>
        <w:rPr>
          <w:rFonts w:ascii="Arial" w:eastAsia="Times New Roman" w:hAnsi="Arial" w:cs="Arial"/>
          <w:color w:val="1D1F22"/>
          <w:sz w:val="21"/>
          <w:szCs w:val="21"/>
          <w:lang w:eastAsia="ru-RU"/>
        </w:rPr>
      </w:pPr>
      <w:r w:rsidRPr="009E389E">
        <w:rPr>
          <w:rFonts w:ascii="Arial" w:eastAsia="Times New Roman" w:hAnsi="Arial" w:cs="Arial"/>
          <w:color w:val="1D1F22"/>
          <w:sz w:val="21"/>
          <w:szCs w:val="21"/>
          <w:lang w:eastAsia="ru-RU"/>
        </w:rPr>
        <w:t>Гражданин при личном обращении в поликлинику предоставляет медицинскому регистратору документы, удостоверяющими личность пациента, необходимые для осуществления записи, называет специальность врача, к которому необходимо записаться.</w:t>
      </w:r>
      <w:r w:rsidRPr="009E389E">
        <w:rPr>
          <w:rFonts w:ascii="Arial" w:eastAsia="Times New Roman" w:hAnsi="Arial" w:cs="Arial"/>
          <w:color w:val="1D1F22"/>
          <w:sz w:val="21"/>
          <w:szCs w:val="21"/>
          <w:lang w:eastAsia="ru-RU"/>
        </w:rPr>
        <w:br/>
        <w:t>После прохождения процедуры проверки врачебного участка поликлиники, пациент выбирает время приёма к врачу с участием медицинского регистратора в соответствии с графиком приёма врачей.</w:t>
      </w:r>
      <w:r w:rsidRPr="009E389E">
        <w:rPr>
          <w:rFonts w:ascii="Arial" w:eastAsia="Times New Roman" w:hAnsi="Arial" w:cs="Arial"/>
          <w:color w:val="1D1F22"/>
          <w:sz w:val="21"/>
          <w:szCs w:val="21"/>
          <w:lang w:eastAsia="ru-RU"/>
        </w:rPr>
        <w:br/>
        <w:t>В день приёма за 5-10 минут до назначенного времени пациенту необходимо подойти к кабинету врача.</w:t>
      </w:r>
    </w:p>
    <w:p w:rsidR="009E389E" w:rsidRPr="009E389E" w:rsidRDefault="009E389E" w:rsidP="009E389E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eastAsia="Times New Roman" w:hAnsi="Arial" w:cs="Arial"/>
          <w:color w:val="1D1F22"/>
          <w:sz w:val="21"/>
          <w:szCs w:val="21"/>
          <w:lang w:eastAsia="ru-RU"/>
        </w:rPr>
      </w:pPr>
      <w:r w:rsidRPr="009E389E">
        <w:rPr>
          <w:rFonts w:ascii="Arial" w:eastAsia="Times New Roman" w:hAnsi="Arial" w:cs="Arial"/>
          <w:b/>
          <w:bCs/>
          <w:color w:val="1D1F22"/>
          <w:sz w:val="21"/>
          <w:lang w:eastAsia="ru-RU"/>
        </w:rPr>
        <w:t>Запись на приём к врачу по телефону</w:t>
      </w:r>
      <w:r>
        <w:rPr>
          <w:rFonts w:ascii="Arial" w:eastAsia="Times New Roman" w:hAnsi="Arial" w:cs="Arial"/>
          <w:b/>
          <w:bCs/>
          <w:color w:val="1D1F22"/>
          <w:sz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1D1F22"/>
          <w:sz w:val="21"/>
          <w:lang w:eastAsia="ru-RU"/>
        </w:rPr>
        <w:t>контакт-центра</w:t>
      </w:r>
      <w:proofErr w:type="spellEnd"/>
      <w:r w:rsidRPr="009E389E">
        <w:rPr>
          <w:rFonts w:ascii="Arial" w:eastAsia="Times New Roman" w:hAnsi="Arial" w:cs="Arial"/>
          <w:b/>
          <w:bCs/>
          <w:color w:val="1D1F22"/>
          <w:sz w:val="21"/>
          <w:lang w:eastAsia="ru-RU"/>
        </w:rPr>
        <w:t>:</w:t>
      </w:r>
    </w:p>
    <w:p w:rsidR="009E389E" w:rsidRDefault="009E389E" w:rsidP="009E389E">
      <w:pPr>
        <w:shd w:val="clear" w:color="auto" w:fill="FFFFFF"/>
        <w:spacing w:after="300" w:line="360" w:lineRule="atLeast"/>
        <w:jc w:val="both"/>
        <w:textAlignment w:val="baseline"/>
        <w:rPr>
          <w:rFonts w:ascii="Arial" w:eastAsia="Times New Roman" w:hAnsi="Arial" w:cs="Arial"/>
          <w:color w:val="1D1F22"/>
          <w:sz w:val="21"/>
          <w:szCs w:val="21"/>
          <w:lang w:eastAsia="ru-RU"/>
        </w:rPr>
      </w:pPr>
      <w:r w:rsidRPr="009E389E">
        <w:rPr>
          <w:rFonts w:ascii="Arial" w:eastAsia="Times New Roman" w:hAnsi="Arial" w:cs="Arial"/>
          <w:color w:val="1D1F22"/>
          <w:sz w:val="21"/>
          <w:szCs w:val="21"/>
          <w:lang w:eastAsia="ru-RU"/>
        </w:rPr>
        <w:t>При осуществлении записи на приём к врачу по телефону пациент выбирает время приёма к врачу при помощи медицинского регистратора в соответ</w:t>
      </w:r>
      <w:r>
        <w:rPr>
          <w:rFonts w:ascii="Arial" w:eastAsia="Times New Roman" w:hAnsi="Arial" w:cs="Arial"/>
          <w:color w:val="1D1F22"/>
          <w:sz w:val="21"/>
          <w:szCs w:val="21"/>
          <w:lang w:eastAsia="ru-RU"/>
        </w:rPr>
        <w:t>ствии с графиком приёма врачей.</w:t>
      </w:r>
    </w:p>
    <w:p w:rsidR="009E389E" w:rsidRDefault="009E389E" w:rsidP="009E389E">
      <w:pPr>
        <w:shd w:val="clear" w:color="auto" w:fill="FFFFFF"/>
        <w:spacing w:after="300" w:line="360" w:lineRule="atLeast"/>
        <w:jc w:val="both"/>
        <w:textAlignment w:val="baseline"/>
        <w:rPr>
          <w:rFonts w:ascii="Arial" w:eastAsia="Times New Roman" w:hAnsi="Arial" w:cs="Arial"/>
          <w:color w:val="1D1F22"/>
          <w:sz w:val="21"/>
          <w:szCs w:val="21"/>
          <w:lang w:eastAsia="ru-RU"/>
        </w:rPr>
      </w:pPr>
      <w:r w:rsidRPr="009E389E">
        <w:rPr>
          <w:rFonts w:ascii="Arial" w:eastAsia="Times New Roman" w:hAnsi="Arial" w:cs="Arial"/>
          <w:color w:val="1D1F22"/>
          <w:sz w:val="21"/>
          <w:szCs w:val="21"/>
          <w:lang w:eastAsia="ru-RU"/>
        </w:rPr>
        <w:t>Если запись осуществляется к участковым врачам, медицинский регистратор проверяет выбранный пациентом врачебный участок медицинской организации, после проверки осуществляет предварительную запись на приём к врачу.</w:t>
      </w:r>
      <w:r w:rsidRPr="009E389E">
        <w:rPr>
          <w:rFonts w:ascii="Arial" w:eastAsia="Times New Roman" w:hAnsi="Arial" w:cs="Arial"/>
          <w:color w:val="1D1F22"/>
          <w:sz w:val="21"/>
          <w:szCs w:val="21"/>
          <w:lang w:eastAsia="ru-RU"/>
        </w:rPr>
        <w:br/>
      </w:r>
    </w:p>
    <w:p w:rsidR="009E389E" w:rsidRPr="009E389E" w:rsidRDefault="009E389E" w:rsidP="009E389E">
      <w:pPr>
        <w:shd w:val="clear" w:color="auto" w:fill="FFFFFF"/>
        <w:spacing w:after="300" w:line="360" w:lineRule="atLeast"/>
        <w:jc w:val="both"/>
        <w:textAlignment w:val="baseline"/>
        <w:rPr>
          <w:rFonts w:ascii="Arial" w:eastAsia="Times New Roman" w:hAnsi="Arial" w:cs="Arial"/>
          <w:color w:val="1D1F22"/>
          <w:sz w:val="21"/>
          <w:szCs w:val="21"/>
          <w:lang w:eastAsia="ru-RU"/>
        </w:rPr>
      </w:pPr>
      <w:r w:rsidRPr="009E389E">
        <w:rPr>
          <w:rFonts w:ascii="Arial" w:eastAsia="Times New Roman" w:hAnsi="Arial" w:cs="Arial"/>
          <w:color w:val="1D1F22"/>
          <w:sz w:val="21"/>
          <w:szCs w:val="21"/>
          <w:lang w:eastAsia="ru-RU"/>
        </w:rPr>
        <w:t>В день приёма за 15-20 минут до назначенного времени пациенту необходимо обратиться в регистратуру в порядке очереди. Медицинскому регистратору необходимо  сверить персональные данные пациента из базы данных с документами, удостоверяющими личность и выбранную медицинскую организацию, распечатать талон.</w:t>
      </w:r>
    </w:p>
    <w:p w:rsidR="002F65D3" w:rsidRDefault="002F65D3"/>
    <w:sectPr w:rsidR="002F65D3" w:rsidSect="002F6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1614"/>
    <w:multiLevelType w:val="multilevel"/>
    <w:tmpl w:val="840C4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4F38E0"/>
    <w:multiLevelType w:val="multilevel"/>
    <w:tmpl w:val="7B08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389E"/>
    <w:rsid w:val="002F65D3"/>
    <w:rsid w:val="003A3725"/>
    <w:rsid w:val="003C4FCA"/>
    <w:rsid w:val="004C693D"/>
    <w:rsid w:val="009E389E"/>
    <w:rsid w:val="00CA7FDC"/>
    <w:rsid w:val="00ED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D3"/>
  </w:style>
  <w:style w:type="paragraph" w:styleId="1">
    <w:name w:val="heading 1"/>
    <w:basedOn w:val="a"/>
    <w:link w:val="10"/>
    <w:uiPriority w:val="9"/>
    <w:qFormat/>
    <w:rsid w:val="009E389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A3725"/>
    <w:pPr>
      <w:keepNext/>
      <w:keepLines/>
      <w:spacing w:before="200" w:line="36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C693D"/>
    <w:pPr>
      <w:keepNext/>
      <w:keepLines/>
      <w:spacing w:before="200" w:line="276" w:lineRule="auto"/>
      <w:outlineLvl w:val="2"/>
    </w:pPr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693D"/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3725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9E38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38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8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1594</Characters>
  <Application>Microsoft Office Word</Application>
  <DocSecurity>0</DocSecurity>
  <Lines>13</Lines>
  <Paragraphs>3</Paragraphs>
  <ScaleCrop>false</ScaleCrop>
  <Company>Hewlett-Packard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Бабешина</dc:creator>
  <cp:lastModifiedBy>Марина Бабешина</cp:lastModifiedBy>
  <cp:revision>1</cp:revision>
  <dcterms:created xsi:type="dcterms:W3CDTF">2018-05-13T15:36:00Z</dcterms:created>
  <dcterms:modified xsi:type="dcterms:W3CDTF">2018-05-13T15:40:00Z</dcterms:modified>
</cp:coreProperties>
</file>