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61" w:rsidRPr="00F83F61" w:rsidRDefault="00F83F61" w:rsidP="00F83F61">
      <w:pPr>
        <w:shd w:val="clear" w:color="auto" w:fill="FFFFFF"/>
        <w:spacing w:line="303" w:lineRule="atLeast"/>
        <w:ind w:firstLine="0"/>
        <w:jc w:val="center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F83F61">
        <w:rPr>
          <w:rFonts w:ascii="inherit" w:hAnsi="inherit"/>
          <w:b/>
          <w:bCs/>
          <w:sz w:val="24"/>
          <w:szCs w:val="24"/>
          <w:lang w:val="ru-RU" w:eastAsia="ru-RU" w:bidi="ar-SA"/>
        </w:rPr>
        <w:t>Часы приема по личным вопросам</w:t>
      </w:r>
    </w:p>
    <w:tbl>
      <w:tblPr>
        <w:tblW w:w="13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8"/>
        <w:gridCol w:w="5699"/>
        <w:gridCol w:w="3270"/>
      </w:tblGrid>
      <w:tr w:rsidR="00F83F61" w:rsidRPr="00F83F61" w:rsidTr="00F83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Шалыгина Елена 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Главный врач,</w:t>
            </w:r>
          </w:p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врач-педиатр высшей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понедельник с 14:00 до 16:00.</w:t>
            </w:r>
          </w:p>
        </w:tc>
      </w:tr>
      <w:tr w:rsidR="00F83F61" w:rsidRPr="00F83F61" w:rsidTr="00F83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Раздьяконова Наталья </w:t>
            </w:r>
            <w:proofErr w:type="spellStart"/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Марьяновна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Заместитель главного врача по медицинской части, </w:t>
            </w:r>
          </w:p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врач - педиатр высшей 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понедельник с 14:00 до 16:00.</w:t>
            </w:r>
          </w:p>
        </w:tc>
      </w:tr>
    </w:tbl>
    <w:p w:rsidR="00F83F61" w:rsidRPr="00F83F61" w:rsidRDefault="00F83F61" w:rsidP="00F83F61">
      <w:pPr>
        <w:shd w:val="clear" w:color="auto" w:fill="FFFFFF"/>
        <w:spacing w:before="152" w:after="152" w:line="303" w:lineRule="atLeast"/>
        <w:ind w:firstLine="0"/>
        <w:jc w:val="center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F83F61">
        <w:rPr>
          <w:rFonts w:ascii="Raleway" w:hAnsi="Raleway"/>
          <w:sz w:val="24"/>
          <w:szCs w:val="24"/>
          <w:lang w:val="ru-RU" w:eastAsia="ru-RU" w:bidi="ar-SA"/>
        </w:rPr>
        <w:t> </w:t>
      </w:r>
    </w:p>
    <w:p w:rsidR="00F83F61" w:rsidRPr="00F83F61" w:rsidRDefault="00F83F61" w:rsidP="00F83F61">
      <w:pPr>
        <w:shd w:val="clear" w:color="auto" w:fill="FFFFFF"/>
        <w:spacing w:line="303" w:lineRule="atLeast"/>
        <w:ind w:firstLine="0"/>
        <w:jc w:val="center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F83F61">
        <w:rPr>
          <w:rFonts w:ascii="inherit" w:hAnsi="inherit"/>
          <w:b/>
          <w:bCs/>
          <w:sz w:val="24"/>
          <w:szCs w:val="24"/>
          <w:lang w:val="ru-RU" w:eastAsia="ru-RU" w:bidi="ar-SA"/>
        </w:rPr>
        <w:t>Беседа с врачами педиатрического отделения:</w:t>
      </w:r>
    </w:p>
    <w:tbl>
      <w:tblPr>
        <w:tblW w:w="13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6"/>
        <w:gridCol w:w="5796"/>
        <w:gridCol w:w="3255"/>
      </w:tblGrid>
      <w:tr w:rsidR="00F83F61" w:rsidRPr="00F83F61" w:rsidTr="00F83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proofErr w:type="spellStart"/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Юркова</w:t>
            </w:r>
            <w:proofErr w:type="spellEnd"/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 xml:space="preserve">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Заведующий педиатрическим отделением</w:t>
            </w:r>
          </w:p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понедельник-пятница</w:t>
            </w:r>
          </w:p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 14:00 до 15:00</w:t>
            </w:r>
          </w:p>
        </w:tc>
      </w:tr>
      <w:tr w:rsidR="00F83F61" w:rsidRPr="00F83F61" w:rsidTr="00F83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Гуща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понедельник-пятница</w:t>
            </w:r>
          </w:p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14:00 до 15:00</w:t>
            </w:r>
          </w:p>
        </w:tc>
      </w:tr>
      <w:tr w:rsidR="00F83F61" w:rsidRPr="00F83F61" w:rsidTr="00F83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Пластун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before="152" w:after="152"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Raleway" w:hAnsi="Raleway"/>
                <w:sz w:val="24"/>
                <w:szCs w:val="24"/>
                <w:lang w:val="ru-RU" w:eastAsia="ru-RU" w:bidi="ar-SA"/>
              </w:rPr>
              <w:t>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понедельник-пятница</w:t>
            </w:r>
          </w:p>
          <w:p w:rsidR="00F83F61" w:rsidRPr="00F83F61" w:rsidRDefault="00F83F61" w:rsidP="00F83F61">
            <w:pPr>
              <w:spacing w:line="303" w:lineRule="atLeast"/>
              <w:ind w:firstLine="0"/>
              <w:jc w:val="center"/>
              <w:textAlignment w:val="baseline"/>
              <w:rPr>
                <w:rFonts w:ascii="Raleway" w:hAnsi="Raleway"/>
                <w:sz w:val="24"/>
                <w:szCs w:val="24"/>
                <w:lang w:val="ru-RU" w:eastAsia="ru-RU" w:bidi="ar-SA"/>
              </w:rPr>
            </w:pPr>
            <w:r w:rsidRPr="00F83F61">
              <w:rPr>
                <w:rFonts w:ascii="inherit" w:hAnsi="inherit"/>
                <w:b/>
                <w:bCs/>
                <w:sz w:val="24"/>
                <w:szCs w:val="24"/>
                <w:lang w:val="ru-RU" w:eastAsia="ru-RU" w:bidi="ar-SA"/>
              </w:rPr>
              <w:t> 14:00 до 15:00</w:t>
            </w:r>
          </w:p>
        </w:tc>
      </w:tr>
    </w:tbl>
    <w:p w:rsidR="00F83F61" w:rsidRPr="00F83F61" w:rsidRDefault="00F83F61" w:rsidP="00F83F61">
      <w:pPr>
        <w:shd w:val="clear" w:color="auto" w:fill="FFFFFF"/>
        <w:spacing w:before="152" w:after="152" w:line="303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F83F61">
        <w:rPr>
          <w:rFonts w:ascii="Raleway" w:hAnsi="Raleway"/>
          <w:sz w:val="24"/>
          <w:szCs w:val="24"/>
          <w:lang w:val="ru-RU" w:eastAsia="ru-RU" w:bidi="ar-SA"/>
        </w:rPr>
        <w:t> </w:t>
      </w:r>
    </w:p>
    <w:p w:rsidR="00AA05C1" w:rsidRDefault="00AA05C1"/>
    <w:sectPr w:rsidR="00AA05C1" w:rsidSect="00F83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F61"/>
    <w:rsid w:val="0031352F"/>
    <w:rsid w:val="00AA05C1"/>
    <w:rsid w:val="00D37E5F"/>
    <w:rsid w:val="00F40879"/>
    <w:rsid w:val="00F8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9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40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F40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F40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F40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F4087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F40879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F40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F40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F40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87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F4087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4087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F4087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F4087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F4087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F4087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rsid w:val="00F4087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rsid w:val="00F4087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F4087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0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link w:val="a4"/>
    <w:uiPriority w:val="10"/>
    <w:rsid w:val="00F4087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0879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link w:val="a6"/>
    <w:uiPriority w:val="11"/>
    <w:rsid w:val="00F40879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40879"/>
    <w:rPr>
      <w:b/>
      <w:bCs/>
      <w:spacing w:val="0"/>
    </w:rPr>
  </w:style>
  <w:style w:type="character" w:styleId="a9">
    <w:name w:val="Emphasis"/>
    <w:uiPriority w:val="20"/>
    <w:qFormat/>
    <w:rsid w:val="00F4087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4087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40879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F408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0879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link w:val="21"/>
    <w:uiPriority w:val="29"/>
    <w:rsid w:val="00F40879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40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link w:val="ad"/>
    <w:uiPriority w:val="30"/>
    <w:rsid w:val="00F4087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40879"/>
    <w:rPr>
      <w:i/>
      <w:iCs/>
      <w:color w:val="5A5A5A"/>
    </w:rPr>
  </w:style>
  <w:style w:type="character" w:styleId="af0">
    <w:name w:val="Intense Emphasis"/>
    <w:uiPriority w:val="21"/>
    <w:qFormat/>
    <w:rsid w:val="00F40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40879"/>
    <w:rPr>
      <w:color w:val="auto"/>
      <w:u w:val="single" w:color="9BBB59"/>
    </w:rPr>
  </w:style>
  <w:style w:type="character" w:styleId="af2">
    <w:name w:val="Intense Reference"/>
    <w:uiPriority w:val="32"/>
    <w:qFormat/>
    <w:rsid w:val="00F40879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40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F40879"/>
    <w:pPr>
      <w:outlineLvl w:val="9"/>
    </w:pPr>
  </w:style>
  <w:style w:type="paragraph" w:styleId="af5">
    <w:name w:val="Normal (Web)"/>
    <w:basedOn w:val="a"/>
    <w:uiPriority w:val="99"/>
    <w:unhideWhenUsed/>
    <w:rsid w:val="00F83F61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2018-05-17T05:44:00Z</dcterms:created>
  <dcterms:modified xsi:type="dcterms:W3CDTF">2018-05-17T05:45:00Z</dcterms:modified>
</cp:coreProperties>
</file>