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E" w:rsidRDefault="00A3310E" w:rsidP="00A3310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Д О Г О В О </w:t>
      </w:r>
      <w:proofErr w:type="gramStart"/>
      <w:r>
        <w:rPr>
          <w:b/>
          <w:sz w:val="20"/>
          <w:szCs w:val="20"/>
        </w:rPr>
        <w:t>Р</w:t>
      </w:r>
      <w:proofErr w:type="gramEnd"/>
      <w:r w:rsidR="00B92CE8">
        <w:rPr>
          <w:b/>
          <w:sz w:val="20"/>
          <w:szCs w:val="20"/>
        </w:rPr>
        <w:t xml:space="preserve"> </w:t>
      </w:r>
    </w:p>
    <w:p w:rsidR="00A3310E" w:rsidRDefault="00A3310E" w:rsidP="00A331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оказанию платных медицинских и (или) немедицинских услуг</w:t>
      </w:r>
    </w:p>
    <w:p w:rsidR="00A3310E" w:rsidRDefault="00A3310E" w:rsidP="00A3310E">
      <w:pPr>
        <w:jc w:val="center"/>
        <w:rPr>
          <w:b/>
          <w:sz w:val="20"/>
          <w:szCs w:val="20"/>
        </w:rPr>
      </w:pPr>
    </w:p>
    <w:p w:rsidR="00A3310E" w:rsidRDefault="00A3310E" w:rsidP="00A3310E">
      <w:pPr>
        <w:rPr>
          <w:sz w:val="20"/>
          <w:szCs w:val="20"/>
        </w:rPr>
      </w:pPr>
      <w:r>
        <w:rPr>
          <w:sz w:val="20"/>
          <w:szCs w:val="20"/>
        </w:rPr>
        <w:t>г. Асбест                                                                                                                                     «___»___________________201</w:t>
      </w:r>
      <w:r w:rsidR="00B92CE8">
        <w:rPr>
          <w:sz w:val="20"/>
          <w:szCs w:val="20"/>
        </w:rPr>
        <w:t>_</w:t>
      </w:r>
      <w:r>
        <w:rPr>
          <w:sz w:val="20"/>
          <w:szCs w:val="20"/>
        </w:rPr>
        <w:t xml:space="preserve"> г.</w:t>
      </w:r>
    </w:p>
    <w:p w:rsidR="00A3310E" w:rsidRDefault="00A3310E" w:rsidP="00A3310E">
      <w:pPr>
        <w:rPr>
          <w:sz w:val="20"/>
          <w:szCs w:val="20"/>
        </w:rPr>
      </w:pPr>
    </w:p>
    <w:p w:rsidR="00A9773F" w:rsidRDefault="00A3310E" w:rsidP="00A9773F">
      <w:pPr>
        <w:pBdr>
          <w:bottom w:val="single" w:sz="12" w:space="1" w:color="auto"/>
        </w:pBd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Государственное бюджетное учреждение здравоохранения  Свердловской области «Городская больница № 1 город Асбест» (сокращенно ГБУЗ СО «ГБ № 1 город Асбест»), действующее на основании Устава и лицензии № ЛО-66-01-003035 от 04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 г</w:t>
        </w:r>
      </w:smartTag>
      <w:r>
        <w:rPr>
          <w:sz w:val="20"/>
          <w:szCs w:val="20"/>
        </w:rPr>
        <w:t xml:space="preserve">. на осуществление медицинской деятельности, именуемое в дальнейшем «Исполнитель», в лице </w:t>
      </w:r>
      <w:r>
        <w:rPr>
          <w:b/>
          <w:sz w:val="20"/>
          <w:szCs w:val="20"/>
        </w:rPr>
        <w:t xml:space="preserve">главного врача </w:t>
      </w:r>
      <w:r w:rsidR="00B92CE8">
        <w:rPr>
          <w:b/>
          <w:sz w:val="20"/>
          <w:szCs w:val="20"/>
        </w:rPr>
        <w:t>Брагина</w:t>
      </w:r>
      <w:r>
        <w:rPr>
          <w:b/>
          <w:sz w:val="20"/>
          <w:szCs w:val="20"/>
        </w:rPr>
        <w:t xml:space="preserve"> </w:t>
      </w:r>
      <w:r w:rsidR="00B92CE8">
        <w:rPr>
          <w:b/>
          <w:sz w:val="20"/>
          <w:szCs w:val="20"/>
        </w:rPr>
        <w:t>Игоря</w:t>
      </w:r>
      <w:r>
        <w:rPr>
          <w:b/>
          <w:sz w:val="20"/>
          <w:szCs w:val="20"/>
        </w:rPr>
        <w:t xml:space="preserve"> </w:t>
      </w:r>
      <w:r w:rsidR="00B92CE8">
        <w:rPr>
          <w:b/>
          <w:sz w:val="20"/>
          <w:szCs w:val="20"/>
        </w:rPr>
        <w:t>Вячеславовича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Устава, с одной стороны  и Общество с ограниченной ответственностью «</w:t>
      </w:r>
      <w:proofErr w:type="spellStart"/>
      <w:r>
        <w:rPr>
          <w:sz w:val="20"/>
          <w:szCs w:val="20"/>
        </w:rPr>
        <w:t>Кансе</w:t>
      </w:r>
      <w:r w:rsidR="00B92CE8">
        <w:rPr>
          <w:sz w:val="20"/>
          <w:szCs w:val="20"/>
        </w:rPr>
        <w:t>р</w:t>
      </w:r>
      <w:proofErr w:type="spellEnd"/>
      <w:r>
        <w:rPr>
          <w:sz w:val="20"/>
          <w:szCs w:val="20"/>
        </w:rPr>
        <w:t>», в лице</w:t>
      </w:r>
      <w:proofErr w:type="gramEnd"/>
      <w:r>
        <w:rPr>
          <w:sz w:val="20"/>
          <w:szCs w:val="20"/>
        </w:rPr>
        <w:t xml:space="preserve"> директора</w:t>
      </w:r>
      <w:r w:rsidR="00A9773F">
        <w:rPr>
          <w:sz w:val="20"/>
          <w:szCs w:val="20"/>
        </w:rPr>
        <w:t xml:space="preserve"> </w:t>
      </w:r>
      <w:r>
        <w:rPr>
          <w:sz w:val="20"/>
          <w:szCs w:val="20"/>
        </w:rPr>
        <w:t>Трапезникова</w:t>
      </w:r>
      <w:r w:rsidR="00A9773F">
        <w:rPr>
          <w:sz w:val="20"/>
          <w:szCs w:val="20"/>
        </w:rPr>
        <w:t xml:space="preserve"> </w:t>
      </w:r>
      <w:r w:rsidR="00B92CE8">
        <w:rPr>
          <w:sz w:val="20"/>
          <w:szCs w:val="20"/>
        </w:rPr>
        <w:t>Ивана</w:t>
      </w:r>
      <w:r w:rsidR="00A9773F">
        <w:rPr>
          <w:sz w:val="20"/>
          <w:szCs w:val="20"/>
        </w:rPr>
        <w:t xml:space="preserve"> </w:t>
      </w:r>
      <w:r w:rsidR="00B92CE8">
        <w:rPr>
          <w:sz w:val="20"/>
          <w:szCs w:val="20"/>
        </w:rPr>
        <w:t>Ивано</w:t>
      </w:r>
      <w:r w:rsidR="00A9773F">
        <w:rPr>
          <w:sz w:val="20"/>
          <w:szCs w:val="20"/>
        </w:rPr>
        <w:t>вича</w:t>
      </w:r>
      <w:r>
        <w:rPr>
          <w:sz w:val="20"/>
          <w:szCs w:val="20"/>
        </w:rPr>
        <w:t>, действующего на основании Устава, именуемое в дальнейшем «Потребитель»,  с другой стороны,  заключили настоящий договор о нижеследующем:</w:t>
      </w:r>
    </w:p>
    <w:p w:rsidR="00A9773F" w:rsidRDefault="00A9773F" w:rsidP="00A9773F">
      <w:pPr>
        <w:ind w:left="720"/>
        <w:rPr>
          <w:b/>
          <w:sz w:val="20"/>
          <w:szCs w:val="20"/>
        </w:rPr>
      </w:pPr>
    </w:p>
    <w:p w:rsidR="00A3310E" w:rsidRDefault="00A9773F" w:rsidP="00A9773F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A3310E">
        <w:rPr>
          <w:b/>
          <w:sz w:val="20"/>
          <w:szCs w:val="20"/>
        </w:rPr>
        <w:t>Предмет и срок действия Договора</w:t>
      </w:r>
    </w:p>
    <w:p w:rsidR="00A3310E" w:rsidRDefault="00A3310E" w:rsidP="00A3310E">
      <w:pPr>
        <w:ind w:left="360"/>
        <w:rPr>
          <w:b/>
          <w:sz w:val="20"/>
          <w:szCs w:val="20"/>
        </w:rPr>
      </w:pP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1.1 Исполнитель обязуется  предоставить Потребителю на возмездной основе медицинские и (или) немедицинские (сервисные) услуги, отвечающие требованиям, предъявляемым к методам диагностики, профилактики и лечения, разрешенным на территории Российской Федерации, а Потребитель обязуется своевременно оплатить стоимость предоставляемых медицинских и (или) немедицинских (сервисных) услуг, а также выполнять требования, предъявляемые Исполнителем, направленные на обеспечение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качественного предоставления  медицинских и (или) немедицинских (сервисных) услуг, включая сообщение необходимой для оказания медицинских и (или) немедицинских (сервисных) услуг информации.</w:t>
      </w:r>
      <w:proofErr w:type="gramEnd"/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1.2. Вид, объем и цену медицинских и (или) немедицинских (сервисных) услуг, предоставляемых Потребителю, указываются в приложении №1 к настоящему договору, которые являются неотъемлемой частью настоящего Договора.</w:t>
      </w:r>
    </w:p>
    <w:p w:rsidR="00A3310E" w:rsidRDefault="00A3310E" w:rsidP="00A331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1.3 Срок оказания услуг устанавлива</w:t>
      </w:r>
      <w:r w:rsidR="00A9773F">
        <w:rPr>
          <w:sz w:val="20"/>
          <w:szCs w:val="20"/>
        </w:rPr>
        <w:t>ется с «____»_______________201</w:t>
      </w:r>
      <w:r w:rsidR="00B92CE8">
        <w:rPr>
          <w:sz w:val="20"/>
          <w:szCs w:val="20"/>
        </w:rPr>
        <w:t>_</w:t>
      </w:r>
      <w:r>
        <w:rPr>
          <w:sz w:val="20"/>
          <w:szCs w:val="20"/>
        </w:rPr>
        <w:t>г</w:t>
      </w:r>
      <w:r w:rsidR="00A9773F">
        <w:rPr>
          <w:sz w:val="20"/>
          <w:szCs w:val="20"/>
        </w:rPr>
        <w:t>. по «____» ________________201</w:t>
      </w:r>
      <w:r w:rsidR="00B92CE8">
        <w:rPr>
          <w:sz w:val="20"/>
          <w:szCs w:val="20"/>
        </w:rPr>
        <w:t>_</w:t>
      </w:r>
      <w:r>
        <w:rPr>
          <w:sz w:val="20"/>
          <w:szCs w:val="20"/>
        </w:rPr>
        <w:t>г. включительно.</w:t>
      </w:r>
    </w:p>
    <w:p w:rsidR="00A3310E" w:rsidRDefault="00A3310E" w:rsidP="00A3310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Условия и порядок оказания услуг</w:t>
      </w:r>
    </w:p>
    <w:p w:rsidR="00A3310E" w:rsidRDefault="00A3310E" w:rsidP="00A3310E">
      <w:pPr>
        <w:ind w:left="360"/>
        <w:rPr>
          <w:b/>
          <w:sz w:val="20"/>
          <w:szCs w:val="20"/>
        </w:rPr>
      </w:pP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2.1 Исполнитель в соответствии с п. 1.1 настоящего договора лично оказывает медицинские и (или) немедицинские (сервисные) услуги по настоящему Договору в помещении Исполнителя.</w:t>
      </w: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2.2 Предоставление медицинских услуг Потребителю происходит в порядке предварительной записи Потребителя на приём к специалистам Исполнителя.</w:t>
      </w:r>
    </w:p>
    <w:p w:rsidR="00A3310E" w:rsidRDefault="00A3310E" w:rsidP="00A3310E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2.3 Оказание Потребителю медицинских услуг подтверждается Амбулаторной картой Потребителя, историей болезни  либо иным документом, подтверждающим приём-передачу оказанных услуг.</w:t>
      </w:r>
    </w:p>
    <w:p w:rsidR="00A3310E" w:rsidRDefault="00A3310E" w:rsidP="00A3310E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</w:p>
    <w:p w:rsidR="00A3310E" w:rsidRDefault="00A3310E" w:rsidP="00A3310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и сроки расчётов сторон</w:t>
      </w:r>
    </w:p>
    <w:p w:rsidR="00A3310E" w:rsidRDefault="00A3310E" w:rsidP="00A3310E">
      <w:pPr>
        <w:ind w:left="360"/>
        <w:rPr>
          <w:b/>
          <w:sz w:val="20"/>
          <w:szCs w:val="20"/>
        </w:rPr>
      </w:pP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3.1 Оплата услуг Исполнителя по настоящему договору производится Потребителем в полном объеме до момента оказани</w:t>
      </w:r>
      <w:r w:rsidR="0003733A">
        <w:rPr>
          <w:sz w:val="20"/>
          <w:szCs w:val="20"/>
        </w:rPr>
        <w:t>я услуг Исполнителем через кассу</w:t>
      </w:r>
      <w:r>
        <w:rPr>
          <w:sz w:val="20"/>
          <w:szCs w:val="20"/>
        </w:rPr>
        <w:t xml:space="preserve"> меди</w:t>
      </w:r>
      <w:r w:rsidR="0003733A">
        <w:rPr>
          <w:sz w:val="20"/>
          <w:szCs w:val="20"/>
        </w:rPr>
        <w:t>цинского учреждения Исполнителя, либо на лицевой счет учреждения.</w:t>
      </w: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3.2 Стоимость заказанных Потребителем услуг определяется Исполнителем на основании цены соответствующих услуг, указанных в действующем Прейскуранте.</w:t>
      </w: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3.3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предоплата, внесенная Потребителем в кассу Исполнителя, превысит стоимость фактически оказанных Исполнителем услуг, Исполнитель обязан по письменному указанию Потребителя возвратить ему сумму, превышающую стоимость фактически оказанных медицинских и (или) немедицинских (стационарных) услуг, в течение 10 (десяти) рабочих дней. Потребитель обязан согласовать в течение указанного срока точную дату выдачи денег из кассы и в согласованную дату лично обратиться к Исполнителю.</w:t>
      </w: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3.4 Оплата услуг, оказанных Потребителю Исполнителем, производится в российских рублях.</w:t>
      </w: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</w:p>
    <w:p w:rsidR="00A3310E" w:rsidRDefault="00A3310E" w:rsidP="00A3310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:rsidR="00A3310E" w:rsidRDefault="00A3310E" w:rsidP="00A3310E">
      <w:pPr>
        <w:ind w:left="360"/>
        <w:rPr>
          <w:b/>
          <w:sz w:val="20"/>
          <w:szCs w:val="20"/>
        </w:rPr>
      </w:pPr>
    </w:p>
    <w:p w:rsidR="00A3310E" w:rsidRDefault="00A3310E" w:rsidP="00A3310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4.1. Исполнитель вправе: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4.1.1 требовать от Потребителя своевременной оплаты оказанных ему медицинских и (или) немедицинских (сервисных) услуг;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4.1.2 требовать от Потребителя предоставления всей информации, необходимой для качественного и полного оказания ему медицинских и (или) немедицинских (сервисных) услуг;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4.1.3 в случаях, предусмотренных законодательством и Договором, в одностороннем порядке отказаться от исполнения обязательств по настоящему Договору, полностью урегулировав все финансовые вопросы с Потребителем.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4.2. Исполнитель обязан: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4.2.1 своевременно и качественно оказывать медицинские и (или) немедицинские (сервисные) услуги в соответствии с условиями настоящего Договора;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4.2.2  при оказании медицинских услуг и (или) немедицинских (сервисных) услуг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российским законодательством;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4.3. Потребитель имеет право: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4.3.1 на информированное добровольное </w:t>
      </w:r>
      <w:proofErr w:type="gramStart"/>
      <w:r>
        <w:rPr>
          <w:sz w:val="20"/>
          <w:szCs w:val="20"/>
        </w:rPr>
        <w:t>согласие</w:t>
      </w:r>
      <w:proofErr w:type="gramEnd"/>
      <w:r>
        <w:rPr>
          <w:sz w:val="20"/>
          <w:szCs w:val="20"/>
        </w:rPr>
        <w:t xml:space="preserve"> на медицинское вмешательство, которое оформляется в письменном виде и подписывается пациентом; 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4.3.2 получать полную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4.4. Потребитель обязан: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4.4.1 предоставить Исполнителю информацию, необходимую для установления диагноза и определения методов лечения;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4.4.2 своевременно и в полном объеме оплачивать оказанные ему Исполнителем услуги;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4.4.3 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Потребителем условий настоящего Договора;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</w:p>
    <w:p w:rsidR="00A3310E" w:rsidRDefault="00A3310E" w:rsidP="00A3310E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</w:t>
      </w:r>
    </w:p>
    <w:p w:rsidR="00A3310E" w:rsidRDefault="00A3310E" w:rsidP="00A3310E">
      <w:pPr>
        <w:ind w:left="360"/>
        <w:jc w:val="center"/>
        <w:rPr>
          <w:b/>
          <w:sz w:val="20"/>
          <w:szCs w:val="20"/>
        </w:rPr>
      </w:pP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5.1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Федерации;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 нарушения Потребителем своих обязанностей Исполнитель вправе приостановить исполнение обязательств по настоящему Договору в одностороннем порядке и потребовать от Потребителя оплаты уже оказанных услуг.</w:t>
      </w:r>
    </w:p>
    <w:p w:rsidR="00A3310E" w:rsidRDefault="00A3310E" w:rsidP="00A3310E">
      <w:pPr>
        <w:ind w:left="360"/>
        <w:jc w:val="both"/>
        <w:rPr>
          <w:sz w:val="20"/>
          <w:szCs w:val="20"/>
        </w:rPr>
      </w:pPr>
    </w:p>
    <w:p w:rsidR="00A3310E" w:rsidRDefault="00A3310E" w:rsidP="00A3310E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Расторжение или изменение условий Договора</w:t>
      </w:r>
    </w:p>
    <w:p w:rsidR="00A3310E" w:rsidRDefault="00A3310E" w:rsidP="00A3310E">
      <w:pPr>
        <w:ind w:left="360"/>
        <w:jc w:val="center"/>
        <w:rPr>
          <w:b/>
          <w:sz w:val="20"/>
          <w:szCs w:val="20"/>
        </w:rPr>
      </w:pPr>
    </w:p>
    <w:p w:rsidR="00A3310E" w:rsidRDefault="00A3310E" w:rsidP="00A3310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6.1 Настоящий договор может быть изменен или расторгнут Сторонами в период его действия на основе их письменного соглашения. Обязательства Сторон по настоящему Договору считаются измененными или прекращенными с момента, указанного в соглашении об изменении или расторжении настоящего Договора.</w:t>
      </w:r>
    </w:p>
    <w:p w:rsidR="00A3310E" w:rsidRDefault="00A3310E" w:rsidP="00A3310E">
      <w:pPr>
        <w:jc w:val="center"/>
        <w:rPr>
          <w:b/>
          <w:sz w:val="20"/>
          <w:szCs w:val="20"/>
        </w:rPr>
      </w:pPr>
    </w:p>
    <w:p w:rsidR="00A3310E" w:rsidRDefault="00A3310E" w:rsidP="00A331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Заключительные положения</w:t>
      </w:r>
    </w:p>
    <w:p w:rsidR="00A3310E" w:rsidRDefault="00A3310E" w:rsidP="00A3310E">
      <w:pPr>
        <w:jc w:val="center"/>
        <w:rPr>
          <w:b/>
          <w:sz w:val="20"/>
          <w:szCs w:val="20"/>
        </w:rPr>
      </w:pPr>
    </w:p>
    <w:p w:rsidR="00A3310E" w:rsidRDefault="00A3310E" w:rsidP="00A3310E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7.1 Настоящий договор составлен в двух экземплярах, каждый из которых имеет одинаковую силу, по одному экземпляру для каждой из Сторон;</w:t>
      </w:r>
    </w:p>
    <w:p w:rsidR="00A3310E" w:rsidRDefault="00A3310E" w:rsidP="00A3310E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7.2 Настоящий Договор действует с момента подписания и до исполнения Сторонами принятых на себя обязательств.</w:t>
      </w:r>
    </w:p>
    <w:p w:rsidR="00A3310E" w:rsidRDefault="00A3310E" w:rsidP="00A3310E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7.3</w:t>
      </w:r>
      <w:proofErr w:type="gramStart"/>
      <w:r>
        <w:rPr>
          <w:sz w:val="20"/>
          <w:szCs w:val="20"/>
        </w:rPr>
        <w:t xml:space="preserve"> П</w:t>
      </w:r>
      <w:proofErr w:type="gramEnd"/>
      <w:r>
        <w:rPr>
          <w:sz w:val="20"/>
          <w:szCs w:val="20"/>
        </w:rPr>
        <w:t>ри исполнении настоящего Договора Стороны руководствуются действующим законодательством РФ, регулирующим предоставление платных медицинских и (или) немедицинских (сервисных) услуг населению медицинскими учреждениями.</w:t>
      </w:r>
    </w:p>
    <w:p w:rsidR="00A3310E" w:rsidRDefault="00A3310E" w:rsidP="00A3310E">
      <w:pPr>
        <w:ind w:left="360" w:hanging="360"/>
        <w:jc w:val="both"/>
        <w:rPr>
          <w:sz w:val="20"/>
          <w:szCs w:val="20"/>
        </w:rPr>
      </w:pPr>
    </w:p>
    <w:p w:rsidR="00A3310E" w:rsidRDefault="00A3310E" w:rsidP="00A331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Реквизиты и подписи сторон</w:t>
      </w:r>
    </w:p>
    <w:p w:rsidR="00A3310E" w:rsidRDefault="00A3310E" w:rsidP="00A3310E">
      <w:pPr>
        <w:jc w:val="center"/>
        <w:rPr>
          <w:sz w:val="20"/>
          <w:szCs w:val="20"/>
        </w:rPr>
      </w:pPr>
    </w:p>
    <w:tbl>
      <w:tblPr>
        <w:tblStyle w:val="a3"/>
        <w:tblW w:w="1008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2"/>
        <w:gridCol w:w="4728"/>
      </w:tblGrid>
      <w:tr w:rsidR="00A3310E" w:rsidRPr="00A9773F" w:rsidTr="00A3310E">
        <w:tc>
          <w:tcPr>
            <w:tcW w:w="5352" w:type="dxa"/>
            <w:hideMark/>
          </w:tcPr>
          <w:p w:rsidR="00A3310E" w:rsidRPr="00A9773F" w:rsidRDefault="00A3310E">
            <w:pPr>
              <w:jc w:val="both"/>
              <w:rPr>
                <w:b/>
                <w:sz w:val="16"/>
                <w:szCs w:val="16"/>
              </w:rPr>
            </w:pPr>
            <w:r w:rsidRPr="00A9773F">
              <w:rPr>
                <w:b/>
                <w:sz w:val="16"/>
                <w:szCs w:val="16"/>
              </w:rPr>
              <w:t>Исполнитель</w:t>
            </w:r>
          </w:p>
        </w:tc>
        <w:tc>
          <w:tcPr>
            <w:tcW w:w="4728" w:type="dxa"/>
            <w:hideMark/>
          </w:tcPr>
          <w:p w:rsidR="00A3310E" w:rsidRPr="00A9773F" w:rsidRDefault="00A3310E">
            <w:pPr>
              <w:jc w:val="both"/>
              <w:rPr>
                <w:b/>
                <w:sz w:val="16"/>
                <w:szCs w:val="16"/>
              </w:rPr>
            </w:pPr>
            <w:r w:rsidRPr="00A9773F">
              <w:rPr>
                <w:b/>
                <w:sz w:val="16"/>
                <w:szCs w:val="16"/>
              </w:rPr>
              <w:t>Потребитель</w:t>
            </w:r>
          </w:p>
        </w:tc>
      </w:tr>
      <w:tr w:rsidR="00A3310E" w:rsidRPr="00A9773F" w:rsidTr="00A3310E">
        <w:tc>
          <w:tcPr>
            <w:tcW w:w="5352" w:type="dxa"/>
          </w:tcPr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ГБУЗ СО «ГБ № 1 город Асбест»</w:t>
            </w: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ИНН 6683005789  КПП 668301001</w:t>
            </w: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ОГРН 1146683000310</w:t>
            </w: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 xml:space="preserve">Юридический адрес: </w:t>
            </w:r>
          </w:p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 xml:space="preserve">624260, Свердловская область, г. Асбест, </w:t>
            </w:r>
          </w:p>
          <w:p w:rsidR="00A3310E" w:rsidRDefault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ул. Больничный городок, дом 5</w:t>
            </w: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Default="00A9773F">
            <w:pPr>
              <w:jc w:val="both"/>
              <w:rPr>
                <w:sz w:val="16"/>
                <w:szCs w:val="16"/>
              </w:rPr>
            </w:pPr>
          </w:p>
          <w:p w:rsidR="00A9773F" w:rsidRPr="00A9773F" w:rsidRDefault="00A977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proofErr w:type="spellStart"/>
            <w:r>
              <w:rPr>
                <w:sz w:val="16"/>
                <w:szCs w:val="16"/>
              </w:rPr>
              <w:t>врач____________</w:t>
            </w:r>
            <w:r w:rsidR="00B92CE8">
              <w:rPr>
                <w:sz w:val="16"/>
                <w:szCs w:val="16"/>
              </w:rPr>
              <w:t>И.В</w:t>
            </w:r>
            <w:proofErr w:type="spellEnd"/>
            <w:r w:rsidR="00B92CE8">
              <w:rPr>
                <w:sz w:val="16"/>
                <w:szCs w:val="16"/>
              </w:rPr>
              <w:t>. Брагин</w:t>
            </w:r>
          </w:p>
          <w:p w:rsidR="00A3310E" w:rsidRPr="00A9773F" w:rsidRDefault="00A3310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28" w:type="dxa"/>
          </w:tcPr>
          <w:p w:rsidR="00A3310E" w:rsidRPr="00A9773F" w:rsidRDefault="00A3310E">
            <w:pPr>
              <w:jc w:val="both"/>
              <w:rPr>
                <w:sz w:val="16"/>
                <w:szCs w:val="16"/>
              </w:rPr>
            </w:pP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ООО «</w:t>
            </w:r>
            <w:proofErr w:type="spellStart"/>
            <w:r w:rsidRPr="00A9773F">
              <w:rPr>
                <w:sz w:val="16"/>
                <w:szCs w:val="16"/>
              </w:rPr>
              <w:t>Кансе</w:t>
            </w:r>
            <w:r w:rsidR="00B92CE8">
              <w:rPr>
                <w:sz w:val="16"/>
                <w:szCs w:val="16"/>
              </w:rPr>
              <w:t>р</w:t>
            </w:r>
            <w:proofErr w:type="spellEnd"/>
            <w:r w:rsidRPr="00A9773F">
              <w:rPr>
                <w:sz w:val="16"/>
                <w:szCs w:val="16"/>
              </w:rPr>
              <w:t>»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ИНН 6672352325 КПП 667901001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ОГРН 1116672024061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Юридический адрес:</w:t>
            </w:r>
          </w:p>
          <w:p w:rsidR="00B92CE8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620010,Свердловская</w:t>
            </w:r>
            <w:r w:rsidR="00A9773F" w:rsidRPr="00A9773F">
              <w:rPr>
                <w:sz w:val="16"/>
                <w:szCs w:val="16"/>
              </w:rPr>
              <w:t>область,</w:t>
            </w:r>
            <w:r w:rsidRPr="00A9773F">
              <w:rPr>
                <w:sz w:val="16"/>
                <w:szCs w:val="16"/>
              </w:rPr>
              <w:t>г</w:t>
            </w:r>
            <w:proofErr w:type="gramStart"/>
            <w:r w:rsidRPr="00A9773F">
              <w:rPr>
                <w:sz w:val="16"/>
                <w:szCs w:val="16"/>
              </w:rPr>
              <w:t>.Е</w:t>
            </w:r>
            <w:proofErr w:type="gramEnd"/>
            <w:r w:rsidRPr="00A9773F">
              <w:rPr>
                <w:sz w:val="16"/>
                <w:szCs w:val="16"/>
              </w:rPr>
              <w:t>кат</w:t>
            </w:r>
            <w:r w:rsidR="00A9773F">
              <w:rPr>
                <w:sz w:val="16"/>
                <w:szCs w:val="16"/>
              </w:rPr>
              <w:t xml:space="preserve">еринбург, </w:t>
            </w:r>
          </w:p>
          <w:p w:rsidR="00A9773F" w:rsidRPr="00A9773F" w:rsidRDefault="00A9773F" w:rsidP="00A3310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архоменко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92CE8">
              <w:rPr>
                <w:sz w:val="16"/>
                <w:szCs w:val="16"/>
              </w:rPr>
              <w:t>37 офис 3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proofErr w:type="gramStart"/>
            <w:r w:rsidRPr="00A9773F">
              <w:rPr>
                <w:sz w:val="16"/>
                <w:szCs w:val="16"/>
              </w:rPr>
              <w:t>р</w:t>
            </w:r>
            <w:proofErr w:type="gramEnd"/>
            <w:r w:rsidRPr="00A9773F">
              <w:rPr>
                <w:sz w:val="16"/>
                <w:szCs w:val="16"/>
              </w:rPr>
              <w:t>/сч.40702810562410000</w:t>
            </w:r>
            <w:r w:rsidR="00B92CE8">
              <w:rPr>
                <w:sz w:val="16"/>
                <w:szCs w:val="16"/>
              </w:rPr>
              <w:t>369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кор.сч.30101810900000000</w:t>
            </w:r>
            <w:r w:rsidR="00B92CE8">
              <w:rPr>
                <w:sz w:val="16"/>
                <w:szCs w:val="16"/>
              </w:rPr>
              <w:t>852</w:t>
            </w:r>
          </w:p>
          <w:p w:rsidR="00A3310E" w:rsidRPr="00A9773F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БИК 046577</w:t>
            </w:r>
            <w:r w:rsidR="00B92CE8">
              <w:rPr>
                <w:sz w:val="16"/>
                <w:szCs w:val="16"/>
              </w:rPr>
              <w:t>458</w:t>
            </w:r>
          </w:p>
          <w:p w:rsidR="00A3310E" w:rsidRDefault="00A3310E" w:rsidP="00A3310E">
            <w:pPr>
              <w:jc w:val="both"/>
              <w:rPr>
                <w:sz w:val="16"/>
                <w:szCs w:val="16"/>
              </w:rPr>
            </w:pPr>
            <w:r w:rsidRPr="00A9773F">
              <w:rPr>
                <w:sz w:val="16"/>
                <w:szCs w:val="16"/>
              </w:rPr>
              <w:t>ПАО КБ «</w:t>
            </w:r>
            <w:proofErr w:type="spellStart"/>
            <w:r w:rsidRPr="00A9773F">
              <w:rPr>
                <w:sz w:val="16"/>
                <w:szCs w:val="16"/>
              </w:rPr>
              <w:t>УБРиР</w:t>
            </w:r>
            <w:proofErr w:type="spellEnd"/>
            <w:r w:rsidRPr="00A9773F">
              <w:rPr>
                <w:sz w:val="16"/>
                <w:szCs w:val="16"/>
              </w:rPr>
              <w:t xml:space="preserve">» </w:t>
            </w:r>
            <w:proofErr w:type="spellStart"/>
            <w:r w:rsidRPr="00A9773F">
              <w:rPr>
                <w:sz w:val="16"/>
                <w:szCs w:val="16"/>
              </w:rPr>
              <w:t>г</w:t>
            </w:r>
            <w:proofErr w:type="gramStart"/>
            <w:r w:rsidRPr="00A9773F">
              <w:rPr>
                <w:sz w:val="16"/>
                <w:szCs w:val="16"/>
              </w:rPr>
              <w:t>.Е</w:t>
            </w:r>
            <w:proofErr w:type="gramEnd"/>
            <w:r w:rsidRPr="00A9773F">
              <w:rPr>
                <w:sz w:val="16"/>
                <w:szCs w:val="16"/>
              </w:rPr>
              <w:t>катеринбург</w:t>
            </w:r>
            <w:proofErr w:type="spellEnd"/>
          </w:p>
          <w:p w:rsidR="0003733A" w:rsidRDefault="0003733A" w:rsidP="00A3310E">
            <w:pPr>
              <w:jc w:val="both"/>
              <w:rPr>
                <w:sz w:val="16"/>
                <w:szCs w:val="16"/>
              </w:rPr>
            </w:pPr>
          </w:p>
          <w:p w:rsidR="00A9773F" w:rsidRDefault="00A9773F" w:rsidP="00A3310E">
            <w:pPr>
              <w:jc w:val="both"/>
              <w:rPr>
                <w:sz w:val="16"/>
                <w:szCs w:val="16"/>
              </w:rPr>
            </w:pPr>
          </w:p>
          <w:p w:rsidR="00A9773F" w:rsidRDefault="00A9773F" w:rsidP="00A33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Директор_______________</w:t>
            </w:r>
            <w:proofErr w:type="spellStart"/>
            <w:r w:rsidR="00B92CE8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="00B92CE8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.Трапезников</w:t>
            </w:r>
            <w:proofErr w:type="spellEnd"/>
          </w:p>
          <w:p w:rsidR="00A9773F" w:rsidRPr="00A9773F" w:rsidRDefault="00A9773F" w:rsidP="00A3310E">
            <w:pPr>
              <w:jc w:val="both"/>
              <w:rPr>
                <w:sz w:val="16"/>
                <w:szCs w:val="16"/>
              </w:rPr>
            </w:pPr>
          </w:p>
          <w:p w:rsidR="00A9773F" w:rsidRPr="00A9773F" w:rsidRDefault="00A9773F" w:rsidP="00A3310E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A3310E" w:rsidRDefault="00A3310E" w:rsidP="00A9773F">
      <w:pPr>
        <w:jc w:val="both"/>
        <w:rPr>
          <w:sz w:val="20"/>
          <w:szCs w:val="20"/>
        </w:rPr>
      </w:pPr>
    </w:p>
    <w:p w:rsidR="00A3310E" w:rsidRDefault="00A9773F" w:rsidP="00A9773F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384B1A" w:rsidRDefault="00384B1A" w:rsidP="00A3310E">
      <w:pPr>
        <w:spacing w:line="360" w:lineRule="auto"/>
        <w:jc w:val="right"/>
        <w:rPr>
          <w:sz w:val="20"/>
          <w:szCs w:val="20"/>
        </w:rPr>
      </w:pPr>
    </w:p>
    <w:p w:rsidR="00384B1A" w:rsidRDefault="00384B1A" w:rsidP="00A3310E">
      <w:pPr>
        <w:spacing w:line="360" w:lineRule="auto"/>
        <w:jc w:val="right"/>
        <w:rPr>
          <w:sz w:val="20"/>
          <w:szCs w:val="20"/>
        </w:rPr>
      </w:pPr>
    </w:p>
    <w:p w:rsidR="00384B1A" w:rsidRDefault="00384B1A" w:rsidP="00A3310E">
      <w:pPr>
        <w:spacing w:line="360" w:lineRule="auto"/>
        <w:jc w:val="right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A3310E" w:rsidRDefault="00A3310E" w:rsidP="00A3310E">
      <w:pPr>
        <w:jc w:val="right"/>
        <w:rPr>
          <w:sz w:val="20"/>
          <w:szCs w:val="20"/>
        </w:rPr>
      </w:pPr>
      <w:r>
        <w:rPr>
          <w:sz w:val="20"/>
          <w:szCs w:val="20"/>
        </w:rPr>
        <w:t>к договору №____</w:t>
      </w:r>
    </w:p>
    <w:p w:rsidR="00A3310E" w:rsidRDefault="00A3310E" w:rsidP="00A3310E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 201</w:t>
      </w:r>
      <w:r w:rsidR="00B92CE8">
        <w:rPr>
          <w:sz w:val="20"/>
          <w:szCs w:val="20"/>
        </w:rPr>
        <w:t>_</w:t>
      </w:r>
      <w:r>
        <w:rPr>
          <w:sz w:val="20"/>
          <w:szCs w:val="20"/>
        </w:rPr>
        <w:t xml:space="preserve"> г.</w:t>
      </w:r>
    </w:p>
    <w:p w:rsidR="00384B1A" w:rsidRDefault="00384B1A" w:rsidP="00A3310E">
      <w:pPr>
        <w:jc w:val="right"/>
        <w:rPr>
          <w:sz w:val="20"/>
          <w:szCs w:val="20"/>
        </w:rPr>
      </w:pPr>
    </w:p>
    <w:p w:rsidR="00A3310E" w:rsidRDefault="00A3310E" w:rsidP="00A3310E">
      <w:pPr>
        <w:tabs>
          <w:tab w:val="center" w:pos="5244"/>
          <w:tab w:val="left" w:pos="882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Вид и объем оказываемой платной услуги</w:t>
      </w:r>
      <w:r>
        <w:rPr>
          <w:b/>
          <w:sz w:val="20"/>
          <w:szCs w:val="20"/>
        </w:rPr>
        <w:tab/>
      </w:r>
    </w:p>
    <w:tbl>
      <w:tblPr>
        <w:tblW w:w="10273" w:type="dxa"/>
        <w:jc w:val="center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4"/>
        <w:gridCol w:w="1800"/>
        <w:gridCol w:w="1800"/>
        <w:gridCol w:w="1440"/>
        <w:gridCol w:w="2139"/>
      </w:tblGrid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3310E" w:rsidRDefault="00A3310E">
            <w:pPr>
              <w:tabs>
                <w:tab w:val="center" w:pos="5244"/>
                <w:tab w:val="left" w:pos="882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платной медицинской и (или) немедицинской (сервисной) услуги по Перечню платных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платной услуги (кол-во исследований, сеансы, др.)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Специалистов, оказывающих платную услугу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платной услуги по Прейскуранту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</w:t>
            </w: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A3310E" w:rsidTr="00A3310E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E" w:rsidRDefault="00A3310E">
            <w:pPr>
              <w:tabs>
                <w:tab w:val="center" w:pos="5244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3310E" w:rsidRDefault="00A3310E" w:rsidP="00A3310E">
      <w:pPr>
        <w:tabs>
          <w:tab w:val="center" w:pos="5244"/>
          <w:tab w:val="left" w:pos="8820"/>
        </w:tabs>
        <w:spacing w:line="360" w:lineRule="auto"/>
        <w:jc w:val="both"/>
        <w:rPr>
          <w:sz w:val="20"/>
          <w:szCs w:val="20"/>
        </w:rPr>
      </w:pPr>
    </w:p>
    <w:p w:rsidR="00A3310E" w:rsidRDefault="00A3310E" w:rsidP="00A331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Исполнитель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>Потребитель</w:t>
      </w:r>
    </w:p>
    <w:p w:rsidR="00A9773F" w:rsidRDefault="00A9773F" w:rsidP="00A3310E">
      <w:pPr>
        <w:jc w:val="both"/>
        <w:rPr>
          <w:b/>
          <w:sz w:val="20"/>
          <w:szCs w:val="20"/>
        </w:rPr>
      </w:pPr>
    </w:p>
    <w:p w:rsidR="00A9773F" w:rsidRDefault="00A9773F" w:rsidP="00A3310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</w:t>
      </w:r>
      <w:r w:rsidR="00B92CE8">
        <w:rPr>
          <w:b/>
          <w:sz w:val="20"/>
          <w:szCs w:val="20"/>
        </w:rPr>
        <w:t>И.В. Брагин</w:t>
      </w:r>
      <w:r>
        <w:rPr>
          <w:b/>
          <w:sz w:val="20"/>
          <w:szCs w:val="20"/>
        </w:rPr>
        <w:t xml:space="preserve">                                                         _________________</w:t>
      </w:r>
      <w:proofErr w:type="spellStart"/>
      <w:r w:rsidR="00B92CE8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>.</w:t>
      </w:r>
      <w:r w:rsidR="00B92CE8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>.Трапезников</w:t>
      </w:r>
      <w:proofErr w:type="spellEnd"/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A3310E" w:rsidRDefault="00A3310E" w:rsidP="00A3310E">
      <w:pPr>
        <w:spacing w:line="360" w:lineRule="auto"/>
        <w:jc w:val="center"/>
        <w:rPr>
          <w:sz w:val="20"/>
          <w:szCs w:val="20"/>
        </w:rPr>
      </w:pPr>
    </w:p>
    <w:p w:rsidR="00FE183A" w:rsidRDefault="00FE183A"/>
    <w:sectPr w:rsidR="00FE183A" w:rsidSect="00384B1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01C"/>
    <w:multiLevelType w:val="hybridMultilevel"/>
    <w:tmpl w:val="AFA82E7A"/>
    <w:lvl w:ilvl="0" w:tplc="7CA2E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066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A8E6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2DAB5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EC68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5A9B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327A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E089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B84AE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1C"/>
    <w:rsid w:val="0003733A"/>
    <w:rsid w:val="00384B1A"/>
    <w:rsid w:val="006D2A76"/>
    <w:rsid w:val="00A23DEA"/>
    <w:rsid w:val="00A3310E"/>
    <w:rsid w:val="00A9773F"/>
    <w:rsid w:val="00B92CE8"/>
    <w:rsid w:val="00D66B1C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Экономист_2</cp:lastModifiedBy>
  <cp:revision>2</cp:revision>
  <cp:lastPrinted>2016-04-26T07:45:00Z</cp:lastPrinted>
  <dcterms:created xsi:type="dcterms:W3CDTF">2018-04-09T05:48:00Z</dcterms:created>
  <dcterms:modified xsi:type="dcterms:W3CDTF">2018-04-09T05:48:00Z</dcterms:modified>
</cp:coreProperties>
</file>